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28221" w14:textId="5F43A3E6" w:rsidR="00CF7DF9" w:rsidRPr="001F20E1" w:rsidRDefault="00EB4685" w:rsidP="00A72B74">
      <w:pPr>
        <w:pStyle w:val="Kopfzeile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AD54EB5" wp14:editId="3CA9F5B3">
            <wp:simplePos x="0" y="0"/>
            <wp:positionH relativeFrom="column">
              <wp:posOffset>8255</wp:posOffset>
            </wp:positionH>
            <wp:positionV relativeFrom="paragraph">
              <wp:posOffset>-113030</wp:posOffset>
            </wp:positionV>
            <wp:extent cx="612140" cy="429260"/>
            <wp:effectExtent l="0" t="0" r="0" b="0"/>
            <wp:wrapNone/>
            <wp:docPr id="24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B74">
        <w:rPr>
          <w:rFonts w:ascii="Arial" w:hAnsi="Arial" w:cs="Arial"/>
        </w:rPr>
        <w:t>PIK</w:t>
      </w:r>
      <w:r w:rsidR="00CF7DF9" w:rsidRPr="001F20E1">
        <w:rPr>
          <w:rFonts w:ascii="Arial" w:hAnsi="Arial" w:cs="Arial"/>
        </w:rPr>
        <w:t>AS</w:t>
      </w:r>
    </w:p>
    <w:p w14:paraId="6AE734BB" w14:textId="77777777" w:rsidR="00CF7DF9" w:rsidRPr="001F20E1" w:rsidRDefault="00CF7DF9" w:rsidP="000339B3">
      <w:pPr>
        <w:rPr>
          <w:rFonts w:ascii="Arial" w:hAnsi="Arial" w:cs="Arial"/>
        </w:rPr>
      </w:pPr>
      <w:r w:rsidRPr="001F20E1">
        <w:rPr>
          <w:rFonts w:ascii="Arial" w:hAnsi="Arial" w:cs="Arial"/>
          <w:b/>
        </w:rPr>
        <w:tab/>
      </w:r>
      <w:r w:rsidR="002B441F">
        <w:rPr>
          <w:rFonts w:ascii="Arial" w:hAnsi="Arial" w:cs="Arial"/>
        </w:rPr>
        <w:t xml:space="preserve">               </w:t>
      </w:r>
      <w:r w:rsidRPr="001F20E1">
        <w:rPr>
          <w:rFonts w:ascii="Arial" w:hAnsi="Arial" w:cs="Arial"/>
        </w:rPr>
        <w:t xml:space="preserve"> </w:t>
      </w:r>
      <w:r w:rsidRPr="001F20E1">
        <w:rPr>
          <w:rFonts w:ascii="Arial" w:hAnsi="Arial" w:cs="Arial"/>
          <w:b/>
        </w:rPr>
        <w:t>P</w:t>
      </w:r>
      <w:r w:rsidRPr="001F20E1">
        <w:rPr>
          <w:rFonts w:ascii="Arial" w:hAnsi="Arial" w:cs="Arial"/>
        </w:rPr>
        <w:t xml:space="preserve">rozessbezogene und </w:t>
      </w:r>
      <w:r w:rsidRPr="001F20E1">
        <w:rPr>
          <w:rFonts w:ascii="Arial" w:hAnsi="Arial" w:cs="Arial"/>
          <w:b/>
        </w:rPr>
        <w:t>I</w:t>
      </w:r>
      <w:r w:rsidRPr="001F20E1">
        <w:rPr>
          <w:rFonts w:ascii="Arial" w:hAnsi="Arial" w:cs="Arial"/>
        </w:rPr>
        <w:t xml:space="preserve">nhaltsbezogene </w:t>
      </w:r>
      <w:r w:rsidRPr="001F20E1">
        <w:rPr>
          <w:rFonts w:ascii="Arial" w:hAnsi="Arial" w:cs="Arial"/>
          <w:b/>
        </w:rPr>
        <w:t>K</w:t>
      </w:r>
      <w:r w:rsidR="00A72B74">
        <w:rPr>
          <w:rFonts w:ascii="Arial" w:hAnsi="Arial" w:cs="Arial"/>
        </w:rPr>
        <w:t>ompetenzen</w:t>
      </w:r>
      <w:r w:rsidRPr="001F20E1">
        <w:rPr>
          <w:rFonts w:ascii="Arial" w:hAnsi="Arial" w:cs="Arial"/>
        </w:rPr>
        <w:t xml:space="preserve"> &amp;</w:t>
      </w:r>
      <w:r w:rsidRPr="001F20E1">
        <w:rPr>
          <w:rFonts w:ascii="Arial" w:hAnsi="Arial" w:cs="Arial"/>
          <w:b/>
        </w:rPr>
        <w:t xml:space="preserve"> A</w:t>
      </w:r>
      <w:r w:rsidRPr="001F20E1">
        <w:rPr>
          <w:rFonts w:ascii="Arial" w:hAnsi="Arial" w:cs="Arial"/>
        </w:rPr>
        <w:t xml:space="preserve">nregung von fachbezogener </w:t>
      </w:r>
      <w:r w:rsidRPr="001F20E1">
        <w:rPr>
          <w:rFonts w:ascii="Arial" w:hAnsi="Arial" w:cs="Arial"/>
          <w:b/>
        </w:rPr>
        <w:t>S</w:t>
      </w:r>
      <w:r w:rsidRPr="001F20E1">
        <w:rPr>
          <w:rFonts w:ascii="Arial" w:hAnsi="Arial" w:cs="Arial"/>
        </w:rPr>
        <w:t>chulentwicklung</w:t>
      </w:r>
    </w:p>
    <w:p w14:paraId="42DED6CE" w14:textId="77777777" w:rsidR="00CF7DF9" w:rsidRPr="001F20E1" w:rsidRDefault="00CF7DF9" w:rsidP="000339B3">
      <w:pPr>
        <w:rPr>
          <w:rFonts w:ascii="Arial" w:hAnsi="Arial" w:cs="Arial"/>
        </w:rPr>
      </w:pPr>
      <w:r w:rsidRPr="001F20E1">
        <w:rPr>
          <w:rFonts w:ascii="Arial" w:hAnsi="Arial" w:cs="Arial"/>
        </w:rPr>
        <w:t xml:space="preserve"> </w:t>
      </w:r>
    </w:p>
    <w:p w14:paraId="79E373D3" w14:textId="325C59ED" w:rsidR="00CF7DF9" w:rsidRDefault="00CF7DF9" w:rsidP="000339B3">
      <w:pPr>
        <w:pStyle w:val="berschrift1"/>
      </w:pPr>
      <w:r>
        <w:t>Moderationspfad</w:t>
      </w:r>
      <w:r w:rsidR="00B1720A">
        <w:t xml:space="preserve"> zu Modul 1.</w:t>
      </w:r>
      <w:r w:rsidR="00250C01">
        <w:t>6</w:t>
      </w:r>
      <w:r w:rsidR="00A72B74">
        <w:t xml:space="preserve">: </w:t>
      </w:r>
      <w:r w:rsidR="00250C01">
        <w:t>Wahrscheinlich</w:t>
      </w:r>
      <w:r w:rsidR="00B1720A">
        <w:t>keiten</w:t>
      </w:r>
      <w:r w:rsidR="00E51035">
        <w:br/>
      </w:r>
      <w:r w:rsidR="00E51035" w:rsidRPr="00F75828">
        <w:t>(ca</w:t>
      </w:r>
      <w:r w:rsidR="00E51035" w:rsidRPr="00902B08">
        <w:t>. 5 Stunden</w:t>
      </w:r>
      <w:r w:rsidR="00F75828" w:rsidRPr="00902B08">
        <w:t xml:space="preserve"> mit</w:t>
      </w:r>
      <w:r w:rsidR="00F75828">
        <w:t xml:space="preserve"> ausführlichen Arbeitsphasen</w:t>
      </w:r>
      <w:r w:rsidR="00E51035" w:rsidRPr="00F75828">
        <w:t>)</w:t>
      </w:r>
    </w:p>
    <w:p w14:paraId="25DF6170" w14:textId="77777777" w:rsidR="00CF7DF9" w:rsidRDefault="00CF7DF9" w:rsidP="000339B3"/>
    <w:p w14:paraId="05A9BBDD" w14:textId="1C6CD0EA" w:rsidR="00CF7DF9" w:rsidRPr="001F20E1" w:rsidRDefault="00390036" w:rsidP="000339B3">
      <w:pPr>
        <w:rPr>
          <w:rFonts w:ascii="Arial" w:hAnsi="Arial" w:cs="Arial"/>
        </w:rPr>
      </w:pPr>
      <w:r>
        <w:rPr>
          <w:rFonts w:ascii="Arial" w:hAnsi="Arial" w:cs="Arial"/>
        </w:rPr>
        <w:t>Haus 1</w:t>
      </w:r>
      <w:r w:rsidR="00CF7DF9" w:rsidRPr="001F20E1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Entdecken, Beschreiben, Begründen</w:t>
      </w:r>
    </w:p>
    <w:p w14:paraId="5B98CD46" w14:textId="77777777" w:rsidR="00CF7DF9" w:rsidRDefault="00CF7DF9" w:rsidP="000339B3"/>
    <w:tbl>
      <w:tblPr>
        <w:tblW w:w="14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"/>
        <w:gridCol w:w="8225"/>
        <w:gridCol w:w="5360"/>
      </w:tblGrid>
      <w:tr w:rsidR="00C94295" w14:paraId="14B0D86F" w14:textId="77777777" w:rsidTr="00087F5A">
        <w:tc>
          <w:tcPr>
            <w:tcW w:w="943" w:type="dxa"/>
          </w:tcPr>
          <w:p w14:paraId="177FF0B9" w14:textId="77777777" w:rsidR="00CF7DF9" w:rsidRDefault="00CF7DF9" w:rsidP="009A01BF">
            <w:pPr>
              <w:pStyle w:val="berschrift2"/>
              <w:jc w:val="center"/>
            </w:pPr>
            <w:r>
              <w:t>Zeit</w:t>
            </w:r>
          </w:p>
        </w:tc>
        <w:tc>
          <w:tcPr>
            <w:tcW w:w="8225" w:type="dxa"/>
          </w:tcPr>
          <w:p w14:paraId="7264A184" w14:textId="77777777" w:rsidR="00CF7DF9" w:rsidRDefault="00CF7DF9" w:rsidP="009A01BF">
            <w:pPr>
              <w:pStyle w:val="berschrift2"/>
              <w:jc w:val="center"/>
            </w:pPr>
            <w:r>
              <w:t>Kommentar</w:t>
            </w:r>
          </w:p>
        </w:tc>
        <w:tc>
          <w:tcPr>
            <w:tcW w:w="5360" w:type="dxa"/>
          </w:tcPr>
          <w:p w14:paraId="0E34A529" w14:textId="77777777" w:rsidR="00B46C2A" w:rsidRPr="00B46C2A" w:rsidRDefault="00CF7DF9" w:rsidP="009A01BF">
            <w:pPr>
              <w:jc w:val="center"/>
              <w:rPr>
                <w:rFonts w:ascii="Arial" w:hAnsi="Arial" w:cs="Arial"/>
                <w:b/>
              </w:rPr>
            </w:pPr>
            <w:r w:rsidRPr="00B46C2A">
              <w:rPr>
                <w:rFonts w:ascii="Arial" w:hAnsi="Arial" w:cs="Arial"/>
                <w:b/>
              </w:rPr>
              <w:t>Material</w:t>
            </w:r>
          </w:p>
        </w:tc>
      </w:tr>
      <w:tr w:rsidR="00C94295" w:rsidRPr="000339B3" w14:paraId="49239BA8" w14:textId="77777777" w:rsidTr="00087F5A">
        <w:trPr>
          <w:trHeight w:val="2654"/>
        </w:trPr>
        <w:tc>
          <w:tcPr>
            <w:tcW w:w="943" w:type="dxa"/>
          </w:tcPr>
          <w:p w14:paraId="427A0AD6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5EFE7BBF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63DE3D94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5FED45E2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2C9ED741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5F6BD930" w14:textId="03B3A81E" w:rsidR="00341B4B" w:rsidRPr="000339B3" w:rsidRDefault="007B1E0F" w:rsidP="000339B3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CB5121" w:rsidRPr="000339B3">
              <w:rPr>
                <w:rFonts w:ascii="Arial" w:hAnsi="Arial" w:cs="Arial"/>
              </w:rPr>
              <w:t>‘</w:t>
            </w:r>
          </w:p>
        </w:tc>
        <w:tc>
          <w:tcPr>
            <w:tcW w:w="8225" w:type="dxa"/>
          </w:tcPr>
          <w:p w14:paraId="4777EF7D" w14:textId="77777777" w:rsidR="00341B4B" w:rsidRPr="003E3461" w:rsidRDefault="00341B4B" w:rsidP="003E3461">
            <w:pPr>
              <w:rPr>
                <w:rFonts w:ascii="Arial" w:hAnsi="Arial" w:cs="Arial"/>
              </w:rPr>
            </w:pPr>
            <w:r w:rsidRPr="003D2A54">
              <w:rPr>
                <w:rFonts w:ascii="Arial" w:hAnsi="Arial" w:cs="Arial"/>
                <w:b/>
                <w:u w:val="single"/>
              </w:rPr>
              <w:t>Phase</w:t>
            </w:r>
            <w:r w:rsidR="000631C0" w:rsidRPr="003D2A54">
              <w:rPr>
                <w:rFonts w:ascii="Arial" w:hAnsi="Arial" w:cs="Arial"/>
                <w:b/>
                <w:u w:val="single"/>
              </w:rPr>
              <w:t xml:space="preserve"> 0</w:t>
            </w:r>
            <w:r w:rsidRPr="000339B3">
              <w:rPr>
                <w:rFonts w:ascii="Arial" w:hAnsi="Arial" w:cs="Arial"/>
              </w:rPr>
              <w:t>:</w:t>
            </w:r>
            <w:r w:rsidR="003E3461">
              <w:rPr>
                <w:rFonts w:ascii="Arial" w:hAnsi="Arial" w:cs="Arial"/>
              </w:rPr>
              <w:t xml:space="preserve"> </w:t>
            </w:r>
            <w:r w:rsidRPr="008B5580">
              <w:rPr>
                <w:rFonts w:ascii="Arial" w:hAnsi="Arial" w:cs="Arial"/>
                <w:b/>
              </w:rPr>
              <w:t>Begrüßung / Transparenz über Ziele und Verlauf der Fortbildung</w:t>
            </w:r>
          </w:p>
          <w:p w14:paraId="5F2B5B36" w14:textId="77777777" w:rsidR="00341B4B" w:rsidRPr="000339B3" w:rsidRDefault="00341B4B" w:rsidP="000339B3">
            <w:pPr>
              <w:pStyle w:val="Kopfzeile"/>
              <w:rPr>
                <w:rFonts w:ascii="Arial" w:hAnsi="Arial" w:cs="Arial"/>
              </w:rPr>
            </w:pPr>
          </w:p>
          <w:p w14:paraId="1D57076D" w14:textId="77777777" w:rsidR="00341B4B" w:rsidRPr="008B5580" w:rsidRDefault="00341B4B" w:rsidP="000339B3">
            <w:pPr>
              <w:pStyle w:val="Kopfzeile"/>
              <w:rPr>
                <w:rFonts w:ascii="Arial" w:hAnsi="Arial" w:cs="Arial"/>
                <w:color w:val="0070C0"/>
              </w:rPr>
            </w:pPr>
            <w:r w:rsidRPr="008B5580">
              <w:rPr>
                <w:rFonts w:ascii="Arial" w:hAnsi="Arial" w:cs="Arial"/>
                <w:color w:val="0070C0"/>
                <w:u w:val="single"/>
              </w:rPr>
              <w:t>Intention:</w:t>
            </w:r>
            <w:r w:rsidRPr="008B5580">
              <w:rPr>
                <w:rFonts w:ascii="Arial" w:hAnsi="Arial" w:cs="Arial"/>
                <w:color w:val="0070C0"/>
              </w:rPr>
              <w:t xml:space="preserve"> Orientierung</w:t>
            </w:r>
          </w:p>
          <w:p w14:paraId="2EC4AE26" w14:textId="77777777" w:rsidR="00341B4B" w:rsidRPr="000339B3" w:rsidRDefault="00341B4B" w:rsidP="000339B3">
            <w:pPr>
              <w:rPr>
                <w:rFonts w:ascii="Arial" w:hAnsi="Arial" w:cs="Arial"/>
              </w:rPr>
            </w:pPr>
          </w:p>
          <w:p w14:paraId="4A59C192" w14:textId="77777777" w:rsidR="00B74054" w:rsidRPr="000339B3" w:rsidRDefault="00341B4B" w:rsidP="000339B3">
            <w:pPr>
              <w:rPr>
                <w:rFonts w:ascii="Arial" w:hAnsi="Arial" w:cs="Arial"/>
              </w:rPr>
            </w:pPr>
            <w:r w:rsidRPr="000339B3">
              <w:rPr>
                <w:rFonts w:ascii="Arial" w:hAnsi="Arial" w:cs="Arial"/>
                <w:b/>
              </w:rPr>
              <w:t>M</w:t>
            </w:r>
            <w:r w:rsidRPr="000339B3">
              <w:rPr>
                <w:rFonts w:ascii="Arial" w:hAnsi="Arial" w:cs="Arial"/>
              </w:rPr>
              <w:t xml:space="preserve"> gibt Transparenz über den geplanten Verlauf und Ziele der Fortbildung</w:t>
            </w:r>
          </w:p>
          <w:p w14:paraId="7063C8BD" w14:textId="77777777" w:rsidR="00341B4B" w:rsidRPr="000339B3" w:rsidRDefault="00341B4B" w:rsidP="000339B3">
            <w:pPr>
              <w:rPr>
                <w:rFonts w:ascii="Arial" w:hAnsi="Arial" w:cs="Arial"/>
              </w:rPr>
            </w:pPr>
            <w:r w:rsidRPr="000339B3">
              <w:rPr>
                <w:rFonts w:ascii="Arial" w:hAnsi="Arial" w:cs="Arial"/>
              </w:rPr>
              <w:t>(</w:t>
            </w:r>
            <w:r w:rsidR="00B74054" w:rsidRPr="001F20E1">
              <w:rPr>
                <w:rFonts w:ascii="Arial" w:hAnsi="Arial" w:cs="Arial"/>
                <w:u w:val="single"/>
              </w:rPr>
              <w:t>Folie 2, 3</w:t>
            </w:r>
            <w:r w:rsidRPr="000339B3">
              <w:rPr>
                <w:rFonts w:ascii="Arial" w:hAnsi="Arial" w:cs="Arial"/>
              </w:rPr>
              <w:t>).</w:t>
            </w:r>
          </w:p>
          <w:p w14:paraId="3F18FE89" w14:textId="77777777" w:rsidR="00341B4B" w:rsidRPr="000339B3" w:rsidRDefault="00341B4B" w:rsidP="000339B3">
            <w:pPr>
              <w:rPr>
                <w:rFonts w:ascii="Arial" w:hAnsi="Arial" w:cs="Arial"/>
              </w:rPr>
            </w:pPr>
          </w:p>
          <w:p w14:paraId="3CE99B9F" w14:textId="77777777" w:rsidR="00341B4B" w:rsidRPr="000339B3" w:rsidRDefault="00341B4B" w:rsidP="000339B3">
            <w:pPr>
              <w:rPr>
                <w:rFonts w:ascii="Arial" w:hAnsi="Arial" w:cs="Arial"/>
              </w:rPr>
            </w:pPr>
            <w:r w:rsidRPr="000339B3">
              <w:rPr>
                <w:rFonts w:ascii="Arial" w:hAnsi="Arial" w:cs="Arial"/>
                <w:u w:val="single"/>
              </w:rPr>
              <w:t>Anmerkung</w:t>
            </w:r>
            <w:r w:rsidRPr="000339B3">
              <w:rPr>
                <w:rFonts w:ascii="Arial" w:hAnsi="Arial" w:cs="Arial"/>
                <w:b/>
              </w:rPr>
              <w:t xml:space="preserve">: </w:t>
            </w:r>
            <w:r w:rsidRPr="000339B3">
              <w:rPr>
                <w:rFonts w:ascii="Arial" w:hAnsi="Arial" w:cs="Arial"/>
              </w:rPr>
              <w:t xml:space="preserve">Die Inhalte der beiden Folien können auch auf </w:t>
            </w:r>
            <w:proofErr w:type="spellStart"/>
            <w:r w:rsidRPr="000339B3">
              <w:rPr>
                <w:rFonts w:ascii="Arial" w:hAnsi="Arial" w:cs="Arial"/>
              </w:rPr>
              <w:t>Flipchartbögen</w:t>
            </w:r>
            <w:proofErr w:type="spellEnd"/>
            <w:r w:rsidRPr="000339B3">
              <w:rPr>
                <w:rFonts w:ascii="Arial" w:hAnsi="Arial" w:cs="Arial"/>
              </w:rPr>
              <w:t xml:space="preserve"> übertragen werden, so dass sie den TN wä</w:t>
            </w:r>
            <w:r w:rsidR="006C2A3B" w:rsidRPr="000339B3">
              <w:rPr>
                <w:rFonts w:ascii="Arial" w:hAnsi="Arial" w:cs="Arial"/>
              </w:rPr>
              <w:t>hrend der Fortbildung</w:t>
            </w:r>
            <w:r w:rsidRPr="000339B3">
              <w:rPr>
                <w:rFonts w:ascii="Arial" w:hAnsi="Arial" w:cs="Arial"/>
              </w:rPr>
              <w:t xml:space="preserve"> präsent bleiben.</w:t>
            </w:r>
          </w:p>
          <w:p w14:paraId="6903F209" w14:textId="77777777" w:rsidR="00341B4B" w:rsidRPr="000339B3" w:rsidRDefault="00341B4B" w:rsidP="000339B3">
            <w:pPr>
              <w:rPr>
                <w:rFonts w:ascii="Arial" w:hAnsi="Arial" w:cs="Arial"/>
              </w:rPr>
            </w:pPr>
          </w:p>
        </w:tc>
        <w:tc>
          <w:tcPr>
            <w:tcW w:w="5360" w:type="dxa"/>
          </w:tcPr>
          <w:p w14:paraId="576923DA" w14:textId="5BDEB4D6" w:rsidR="00341B4B" w:rsidRDefault="006311E6" w:rsidP="008B5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Laptop,</w:t>
            </w:r>
            <w:r w:rsidR="00341B4B" w:rsidRPr="000339B3">
              <w:rPr>
                <w:rFonts w:ascii="Arial" w:hAnsi="Arial" w:cs="Arial"/>
              </w:rPr>
              <w:t xml:space="preserve"> </w:t>
            </w:r>
            <w:proofErr w:type="spellStart"/>
            <w:r w:rsidR="00341B4B" w:rsidRPr="000339B3">
              <w:rPr>
                <w:rFonts w:ascii="Arial" w:hAnsi="Arial" w:cs="Arial"/>
              </w:rPr>
              <w:t>Beamer</w:t>
            </w:r>
            <w:proofErr w:type="spellEnd"/>
            <w:r w:rsidR="00B46C2A">
              <w:rPr>
                <w:rFonts w:ascii="Arial" w:hAnsi="Arial" w:cs="Arial"/>
              </w:rPr>
              <w:t xml:space="preserve"> </w:t>
            </w:r>
          </w:p>
          <w:p w14:paraId="77914134" w14:textId="77777777" w:rsidR="00B46C2A" w:rsidRPr="00433B38" w:rsidRDefault="00B46C2A" w:rsidP="008B558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10AF72B2" w14:textId="77777777" w:rsidR="00D2389D" w:rsidRDefault="00D2389D" w:rsidP="009E63BB">
            <w:pPr>
              <w:jc w:val="center"/>
              <w:rPr>
                <w:rFonts w:ascii="Arial" w:hAnsi="Arial" w:cs="Arial"/>
              </w:rPr>
            </w:pPr>
          </w:p>
          <w:p w14:paraId="35CFD4EE" w14:textId="77777777" w:rsidR="00D2389D" w:rsidRDefault="00D2389D" w:rsidP="009E63BB">
            <w:pPr>
              <w:jc w:val="center"/>
              <w:rPr>
                <w:rFonts w:ascii="Arial" w:hAnsi="Arial" w:cs="Arial"/>
              </w:rPr>
            </w:pPr>
          </w:p>
          <w:p w14:paraId="01288622" w14:textId="77777777" w:rsidR="00D2389D" w:rsidRDefault="00D2389D" w:rsidP="009E63BB">
            <w:pPr>
              <w:jc w:val="center"/>
              <w:rPr>
                <w:rFonts w:ascii="Arial" w:hAnsi="Arial" w:cs="Arial"/>
              </w:rPr>
            </w:pPr>
          </w:p>
          <w:p w14:paraId="0AAE6766" w14:textId="77777777" w:rsidR="00D2389D" w:rsidRDefault="00D2389D" w:rsidP="009E63BB">
            <w:pPr>
              <w:jc w:val="center"/>
              <w:rPr>
                <w:rFonts w:ascii="Arial" w:hAnsi="Arial" w:cs="Arial"/>
              </w:rPr>
            </w:pPr>
          </w:p>
          <w:p w14:paraId="69B1B705" w14:textId="29F0AD22" w:rsidR="00C6296A" w:rsidRDefault="00341B4B" w:rsidP="009E63BB">
            <w:pPr>
              <w:jc w:val="center"/>
              <w:rPr>
                <w:rFonts w:ascii="Arial" w:hAnsi="Arial" w:cs="Arial"/>
              </w:rPr>
            </w:pPr>
            <w:r w:rsidRPr="000339B3">
              <w:rPr>
                <w:rFonts w:ascii="Arial" w:hAnsi="Arial" w:cs="Arial"/>
              </w:rPr>
              <w:t>Folie 2</w:t>
            </w:r>
            <w:r w:rsidR="00A051DF">
              <w:rPr>
                <w:rFonts w:ascii="Arial" w:hAnsi="Arial" w:cs="Arial"/>
              </w:rPr>
              <w:t>, 3</w:t>
            </w:r>
          </w:p>
          <w:p w14:paraId="0F347FFA" w14:textId="112EAFB3" w:rsidR="00C6296A" w:rsidRDefault="00C6296A" w:rsidP="00A051DF">
            <w:pPr>
              <w:rPr>
                <w:rFonts w:ascii="Arial" w:hAnsi="Arial" w:cs="Arial"/>
                <w:noProof/>
              </w:rPr>
            </w:pPr>
          </w:p>
          <w:p w14:paraId="63BF9E2A" w14:textId="7C4BE65E" w:rsidR="00AF473E" w:rsidRPr="000339B3" w:rsidRDefault="00AF473E" w:rsidP="00AF473E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C94295" w:rsidRPr="000339B3" w14:paraId="6D8575A6" w14:textId="77777777" w:rsidTr="00087F5A">
        <w:trPr>
          <w:trHeight w:val="3910"/>
        </w:trPr>
        <w:tc>
          <w:tcPr>
            <w:tcW w:w="943" w:type="dxa"/>
          </w:tcPr>
          <w:p w14:paraId="55A8796A" w14:textId="77777777" w:rsidR="008D1D52" w:rsidRDefault="008D1D52" w:rsidP="000339B3">
            <w:pPr>
              <w:pStyle w:val="Kopfzeile"/>
              <w:rPr>
                <w:rFonts w:ascii="Arial" w:hAnsi="Arial" w:cs="Arial"/>
              </w:rPr>
            </w:pPr>
          </w:p>
          <w:p w14:paraId="3B46BEE9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2416BD99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17745EF7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666BEF0A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64B49E85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0339B3">
              <w:rPr>
                <w:rFonts w:ascii="Arial" w:hAnsi="Arial" w:cs="Arial"/>
              </w:rPr>
              <w:t>‘</w:t>
            </w:r>
          </w:p>
          <w:p w14:paraId="00324038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22D6470A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117001EF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1106F1A3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5270BC73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49FA777F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28C7164F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78AFA000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049A0EE6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253A3A70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45E0ACF5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</w:p>
          <w:p w14:paraId="4DA351BE" w14:textId="77777777" w:rsidR="00BC2E67" w:rsidRDefault="00BC2E67" w:rsidP="000339B3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0339B3">
              <w:rPr>
                <w:rFonts w:ascii="Arial" w:hAnsi="Arial" w:cs="Arial"/>
              </w:rPr>
              <w:t>‘</w:t>
            </w:r>
          </w:p>
          <w:p w14:paraId="13168AF1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53470F7D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2F3514CE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1F3FFEC5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09D8C111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721856F6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168865BE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547626F9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544DE28C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4B5475EA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63165499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3C8E2743" w14:textId="77777777" w:rsidR="007B1E0F" w:rsidRDefault="007B1E0F" w:rsidP="000339B3">
            <w:pPr>
              <w:pStyle w:val="Kopfzeile"/>
              <w:rPr>
                <w:rFonts w:ascii="Arial" w:hAnsi="Arial" w:cs="Arial"/>
              </w:rPr>
            </w:pPr>
          </w:p>
          <w:p w14:paraId="7617532B" w14:textId="5BFCFE06" w:rsidR="007B1E0F" w:rsidRPr="000339B3" w:rsidRDefault="007B1E0F" w:rsidP="000339B3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0339B3">
              <w:rPr>
                <w:rFonts w:ascii="Arial" w:hAnsi="Arial" w:cs="Arial"/>
              </w:rPr>
              <w:t>‘</w:t>
            </w:r>
          </w:p>
        </w:tc>
        <w:tc>
          <w:tcPr>
            <w:tcW w:w="8225" w:type="dxa"/>
          </w:tcPr>
          <w:p w14:paraId="77DEA256" w14:textId="0972C7E3" w:rsidR="003E3461" w:rsidRDefault="002B441F" w:rsidP="000339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u w:val="single"/>
              </w:rPr>
              <w:t>Phase 1:</w:t>
            </w:r>
            <w:r w:rsidR="003E3461">
              <w:rPr>
                <w:rFonts w:ascii="Arial" w:hAnsi="Arial" w:cs="Arial"/>
                <w:b/>
              </w:rPr>
              <w:t xml:space="preserve"> Gründe für </w:t>
            </w:r>
            <w:r w:rsidR="00250C01">
              <w:rPr>
                <w:rFonts w:ascii="Arial" w:hAnsi="Arial" w:cs="Arial"/>
                <w:b/>
              </w:rPr>
              <w:t>Wahrscheinlichkeiten in der Grundschule</w:t>
            </w:r>
          </w:p>
          <w:p w14:paraId="3306B80D" w14:textId="77777777" w:rsidR="00B46CA7" w:rsidRDefault="00B46CA7" w:rsidP="000339B3">
            <w:pPr>
              <w:rPr>
                <w:rFonts w:ascii="Arial" w:hAnsi="Arial" w:cs="Arial"/>
                <w:b/>
              </w:rPr>
            </w:pPr>
          </w:p>
          <w:p w14:paraId="23CF9979" w14:textId="0CD53849" w:rsidR="00B46CA7" w:rsidRPr="008B5580" w:rsidRDefault="00B46CA7" w:rsidP="00B46CA7">
            <w:pPr>
              <w:pStyle w:val="Kopfzeile"/>
              <w:rPr>
                <w:rFonts w:ascii="Arial" w:hAnsi="Arial" w:cs="Arial"/>
                <w:color w:val="0070C0"/>
              </w:rPr>
            </w:pPr>
            <w:r w:rsidRPr="008B5580">
              <w:rPr>
                <w:rFonts w:ascii="Arial" w:hAnsi="Arial" w:cs="Arial"/>
                <w:color w:val="0070C0"/>
                <w:u w:val="single"/>
              </w:rPr>
              <w:t>Intention:</w:t>
            </w:r>
            <w:r w:rsidRPr="008B5580">
              <w:rPr>
                <w:rFonts w:ascii="Arial" w:hAnsi="Arial" w:cs="Arial"/>
                <w:color w:val="0070C0"/>
              </w:rPr>
              <w:t xml:space="preserve"> </w:t>
            </w:r>
            <w:r>
              <w:rPr>
                <w:rFonts w:ascii="Arial" w:hAnsi="Arial" w:cs="Arial"/>
                <w:color w:val="0070C0"/>
              </w:rPr>
              <w:t xml:space="preserve">Bewusstmachung der Wichtigkeit des </w:t>
            </w:r>
            <w:r w:rsidRPr="00B46CA7">
              <w:rPr>
                <w:rFonts w:ascii="Arial" w:hAnsi="Arial" w:cs="Arial"/>
                <w:color w:val="0070C0"/>
              </w:rPr>
              <w:t xml:space="preserve">Inhaltsbereichs </w:t>
            </w:r>
            <w:r w:rsidR="00A051DF">
              <w:rPr>
                <w:rFonts w:ascii="Arial" w:hAnsi="Arial" w:cs="Arial"/>
                <w:color w:val="0070C0"/>
              </w:rPr>
              <w:t xml:space="preserve">DHW mit dem Schwerpunkt </w:t>
            </w:r>
            <w:r w:rsidR="00250C01">
              <w:rPr>
                <w:rFonts w:ascii="Arial" w:hAnsi="Arial" w:cs="Arial"/>
                <w:color w:val="0070C0"/>
              </w:rPr>
              <w:t>W</w:t>
            </w:r>
          </w:p>
          <w:p w14:paraId="013D54B7" w14:textId="77777777" w:rsidR="002706F2" w:rsidRPr="002706F2" w:rsidRDefault="002706F2" w:rsidP="000339B3">
            <w:pPr>
              <w:rPr>
                <w:rFonts w:ascii="Arial" w:hAnsi="Arial" w:cs="Arial"/>
              </w:rPr>
            </w:pPr>
          </w:p>
          <w:p w14:paraId="5764740E" w14:textId="2D33AAD8" w:rsidR="002706F2" w:rsidRDefault="004102FD" w:rsidP="002706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 </w:t>
            </w:r>
            <w:r w:rsidR="004E36B9">
              <w:rPr>
                <w:rFonts w:ascii="Arial" w:hAnsi="Arial" w:cs="Arial"/>
              </w:rPr>
              <w:t xml:space="preserve">führt in die Aktivität ein und </w:t>
            </w:r>
            <w:r>
              <w:rPr>
                <w:rFonts w:ascii="Arial" w:hAnsi="Arial" w:cs="Arial"/>
              </w:rPr>
              <w:t xml:space="preserve">erläutert </w:t>
            </w:r>
            <w:r w:rsidR="004E36B9">
              <w:rPr>
                <w:rFonts w:ascii="Arial" w:hAnsi="Arial" w:cs="Arial"/>
              </w:rPr>
              <w:t>ihre</w:t>
            </w:r>
            <w:r>
              <w:rPr>
                <w:rFonts w:ascii="Arial" w:hAnsi="Arial" w:cs="Arial"/>
              </w:rPr>
              <w:t xml:space="preserve"> Intention (</w:t>
            </w:r>
            <w:r w:rsidRPr="001242A5">
              <w:rPr>
                <w:rFonts w:ascii="Arial" w:hAnsi="Arial" w:cs="Arial"/>
                <w:u w:val="single"/>
              </w:rPr>
              <w:t>Folie 5</w:t>
            </w:r>
            <w:r>
              <w:rPr>
                <w:rFonts w:ascii="Arial" w:hAnsi="Arial" w:cs="Arial"/>
              </w:rPr>
              <w:t xml:space="preserve">): </w:t>
            </w:r>
            <w:r w:rsidR="002706F2" w:rsidRPr="004102FD">
              <w:rPr>
                <w:rFonts w:ascii="Arial" w:hAnsi="Arial" w:cs="Arial"/>
              </w:rPr>
              <w:t>Die</w:t>
            </w:r>
            <w:r w:rsidR="002706F2" w:rsidRPr="002706F2">
              <w:rPr>
                <w:rFonts w:ascii="Arial" w:hAnsi="Arial" w:cs="Arial"/>
              </w:rPr>
              <w:t xml:space="preserve"> Aktivität dient einer Abfrage der Ansichten der Teilnehmenden. </w:t>
            </w:r>
          </w:p>
          <w:p w14:paraId="748F0200" w14:textId="77777777" w:rsidR="00F523AE" w:rsidRDefault="00F523AE" w:rsidP="002706F2">
            <w:pPr>
              <w:rPr>
                <w:rFonts w:ascii="Arial" w:hAnsi="Arial" w:cs="Arial"/>
              </w:rPr>
            </w:pPr>
          </w:p>
          <w:p w14:paraId="2D4CBA0E" w14:textId="61F7DCFC" w:rsidR="00F523AE" w:rsidRDefault="00F523AE" w:rsidP="002706F2">
            <w:pPr>
              <w:rPr>
                <w:rFonts w:ascii="Arial" w:hAnsi="Arial" w:cs="Arial"/>
              </w:rPr>
            </w:pPr>
            <w:r w:rsidRPr="00F523AE">
              <w:rPr>
                <w:rFonts w:ascii="Arial" w:hAnsi="Arial" w:cs="Arial"/>
                <w:b/>
              </w:rPr>
              <w:t>TN</w:t>
            </w:r>
            <w:r w:rsidRPr="00F523AE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>earbeiten die Fragestellung</w:t>
            </w:r>
            <w:r w:rsidRPr="00F523AE">
              <w:rPr>
                <w:rFonts w:ascii="Arial" w:hAnsi="Arial" w:cs="Arial"/>
              </w:rPr>
              <w:t xml:space="preserve"> in EA </w:t>
            </w:r>
            <w:r>
              <w:rPr>
                <w:rFonts w:ascii="Arial" w:hAnsi="Arial" w:cs="Arial"/>
              </w:rPr>
              <w:t>oder PA und vergleichen ihre Er</w:t>
            </w:r>
            <w:r w:rsidRPr="00F523AE">
              <w:rPr>
                <w:rFonts w:ascii="Arial" w:hAnsi="Arial" w:cs="Arial"/>
              </w:rPr>
              <w:t>gebnisse innerhalb der Tischgruppe (Kleingruppe).</w:t>
            </w:r>
          </w:p>
          <w:p w14:paraId="7CE58988" w14:textId="77777777" w:rsidR="00F523AE" w:rsidRDefault="00F523AE" w:rsidP="002706F2">
            <w:pPr>
              <w:rPr>
                <w:rFonts w:ascii="Arial" w:hAnsi="Arial" w:cs="Arial"/>
              </w:rPr>
            </w:pPr>
          </w:p>
          <w:p w14:paraId="18766EBA" w14:textId="0D3AC7A5" w:rsidR="00E17AA4" w:rsidRDefault="00F523AE" w:rsidP="00E17A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</w:rPr>
              <w:t xml:space="preserve"> sortiert die </w:t>
            </w:r>
            <w:r w:rsidRPr="002706F2">
              <w:rPr>
                <w:rFonts w:ascii="Arial" w:hAnsi="Arial" w:cs="Arial"/>
              </w:rPr>
              <w:t>Karteikarten nach Überkategorien.</w:t>
            </w:r>
          </w:p>
          <w:p w14:paraId="4CC9F854" w14:textId="77777777" w:rsidR="00F22487" w:rsidRDefault="00F22487" w:rsidP="00E17AA4">
            <w:pPr>
              <w:rPr>
                <w:rFonts w:ascii="Arial" w:hAnsi="Arial" w:cs="Arial"/>
              </w:rPr>
            </w:pPr>
          </w:p>
          <w:p w14:paraId="7B4897A2" w14:textId="1CBD04EA" w:rsidR="00F22487" w:rsidRDefault="00F22487" w:rsidP="00E17A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 xml:space="preserve">ergänzt weitere Gründe ggf. mithilfe von </w:t>
            </w:r>
            <w:r w:rsidRPr="00201108">
              <w:rPr>
                <w:rFonts w:ascii="Arial" w:hAnsi="Arial" w:cs="Arial"/>
                <w:u w:val="single"/>
              </w:rPr>
              <w:t>Folie 6</w:t>
            </w:r>
            <w:r>
              <w:rPr>
                <w:rFonts w:ascii="Arial" w:hAnsi="Arial" w:cs="Arial"/>
              </w:rPr>
              <w:t>.</w:t>
            </w:r>
            <w:r w:rsidR="000245F5">
              <w:rPr>
                <w:rFonts w:ascii="Arial" w:hAnsi="Arial" w:cs="Arial"/>
              </w:rPr>
              <w:t xml:space="preserve"> Ggf. kann hier bei einzelnen Punkten Bezug auf die Antworten der </w:t>
            </w:r>
            <w:r w:rsidR="000245F5">
              <w:rPr>
                <w:rFonts w:ascii="Arial" w:hAnsi="Arial" w:cs="Arial"/>
                <w:b/>
              </w:rPr>
              <w:t xml:space="preserve">TN </w:t>
            </w:r>
            <w:r w:rsidR="000245F5">
              <w:rPr>
                <w:rFonts w:ascii="Arial" w:hAnsi="Arial" w:cs="Arial"/>
              </w:rPr>
              <w:t>genommen werden („Dieser Punkt wurde auch von Ihnen mehrmals genannt.“ o.ä.).</w:t>
            </w:r>
          </w:p>
          <w:p w14:paraId="0CDA2C62" w14:textId="0CC9A908" w:rsidR="00F523AE" w:rsidRDefault="00F523AE" w:rsidP="002706F2">
            <w:pPr>
              <w:rPr>
                <w:rFonts w:ascii="Arial" w:hAnsi="Arial" w:cs="Arial"/>
              </w:rPr>
            </w:pPr>
          </w:p>
          <w:p w14:paraId="025D54CC" w14:textId="471DEF6E" w:rsidR="00F523AE" w:rsidRDefault="00F22487" w:rsidP="002706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 xml:space="preserve">leitet über zu </w:t>
            </w:r>
            <w:r w:rsidRPr="00F22487">
              <w:rPr>
                <w:rFonts w:ascii="Arial" w:hAnsi="Arial" w:cs="Arial"/>
                <w:u w:val="single"/>
              </w:rPr>
              <w:t xml:space="preserve">Folie </w:t>
            </w:r>
            <w:r>
              <w:rPr>
                <w:rFonts w:ascii="Arial" w:hAnsi="Arial" w:cs="Arial"/>
                <w:u w:val="single"/>
              </w:rPr>
              <w:t>7</w:t>
            </w:r>
            <w:r>
              <w:rPr>
                <w:rFonts w:ascii="Arial" w:hAnsi="Arial" w:cs="Arial"/>
              </w:rPr>
              <w:t xml:space="preserve">. </w:t>
            </w:r>
            <w:r w:rsidR="00201108">
              <w:rPr>
                <w:rFonts w:ascii="Arial" w:hAnsi="Arial" w:cs="Arial"/>
              </w:rPr>
              <w:t xml:space="preserve">Hier wird der letzte Punkt von </w:t>
            </w:r>
            <w:r w:rsidR="00201108" w:rsidRPr="00201108">
              <w:rPr>
                <w:rFonts w:ascii="Arial" w:hAnsi="Arial" w:cs="Arial"/>
                <w:u w:val="single"/>
              </w:rPr>
              <w:t>Folie 6</w:t>
            </w:r>
            <w:r w:rsidR="00201108">
              <w:rPr>
                <w:rFonts w:ascii="Arial" w:hAnsi="Arial" w:cs="Arial"/>
              </w:rPr>
              <w:t xml:space="preserve"> (</w:t>
            </w:r>
            <w:r w:rsidR="00201108" w:rsidRPr="00201108">
              <w:rPr>
                <w:rFonts w:ascii="Arial" w:hAnsi="Arial" w:cs="Arial"/>
              </w:rPr>
              <w:t>„Häufig werden auf der Grundlage subjektiver Empfindungen Wahrscheinlichkeitsaussagen getroffen.“</w:t>
            </w:r>
            <w:r w:rsidR="00201108">
              <w:rPr>
                <w:rFonts w:ascii="Arial" w:hAnsi="Arial" w:cs="Arial"/>
              </w:rPr>
              <w:t>) nochmal Bezug genommen. Dieser soll nun in einer Aktivität konkretisiert werden.</w:t>
            </w:r>
          </w:p>
          <w:p w14:paraId="7EC1357A" w14:textId="77777777" w:rsidR="00517C6E" w:rsidRDefault="00517C6E" w:rsidP="000245F5">
            <w:pPr>
              <w:rPr>
                <w:rFonts w:ascii="Arial" w:hAnsi="Arial" w:cs="Arial"/>
              </w:rPr>
            </w:pPr>
          </w:p>
          <w:p w14:paraId="4B8C61A5" w14:textId="77777777" w:rsidR="00201108" w:rsidRDefault="00201108" w:rsidP="000245F5">
            <w:pPr>
              <w:rPr>
                <w:rFonts w:ascii="Arial" w:hAnsi="Arial" w:cs="Arial"/>
              </w:rPr>
            </w:pPr>
          </w:p>
          <w:p w14:paraId="6038F1A9" w14:textId="77777777" w:rsidR="00201108" w:rsidRDefault="00201108" w:rsidP="000245F5">
            <w:pPr>
              <w:rPr>
                <w:rFonts w:ascii="Arial" w:hAnsi="Arial" w:cs="Arial"/>
              </w:rPr>
            </w:pPr>
          </w:p>
          <w:p w14:paraId="0CD08D18" w14:textId="77777777" w:rsidR="00201108" w:rsidRDefault="00201108" w:rsidP="000245F5">
            <w:pPr>
              <w:rPr>
                <w:rFonts w:ascii="Arial" w:hAnsi="Arial" w:cs="Arial"/>
              </w:rPr>
            </w:pPr>
          </w:p>
          <w:p w14:paraId="18E5A0E5" w14:textId="77777777" w:rsidR="00201108" w:rsidRDefault="00201108" w:rsidP="000245F5">
            <w:pPr>
              <w:rPr>
                <w:rFonts w:ascii="Arial" w:hAnsi="Arial" w:cs="Arial"/>
              </w:rPr>
            </w:pPr>
          </w:p>
          <w:p w14:paraId="6BDB47A8" w14:textId="77777777" w:rsidR="00201108" w:rsidRDefault="00201108" w:rsidP="000245F5">
            <w:pPr>
              <w:rPr>
                <w:rFonts w:ascii="Arial" w:hAnsi="Arial" w:cs="Arial"/>
              </w:rPr>
            </w:pPr>
          </w:p>
          <w:p w14:paraId="0897344D" w14:textId="77777777" w:rsidR="00201108" w:rsidRDefault="00201108" w:rsidP="000245F5">
            <w:pPr>
              <w:rPr>
                <w:rFonts w:ascii="Arial" w:hAnsi="Arial" w:cs="Arial"/>
              </w:rPr>
            </w:pPr>
          </w:p>
          <w:p w14:paraId="35AC0641" w14:textId="77777777" w:rsidR="00201108" w:rsidRDefault="00201108" w:rsidP="000245F5">
            <w:pPr>
              <w:rPr>
                <w:rFonts w:ascii="Arial" w:hAnsi="Arial" w:cs="Arial"/>
              </w:rPr>
            </w:pPr>
          </w:p>
          <w:p w14:paraId="6E3F8D1F" w14:textId="26C64597" w:rsidR="00201108" w:rsidRPr="00201108" w:rsidRDefault="00201108" w:rsidP="000245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</w:rPr>
              <w:t xml:space="preserve"> stellt </w:t>
            </w:r>
            <w:r w:rsidRPr="00201108">
              <w:rPr>
                <w:rFonts w:ascii="Arial" w:hAnsi="Arial" w:cs="Arial"/>
                <w:u w:val="single"/>
              </w:rPr>
              <w:t>Folie 8 bis 10</w:t>
            </w:r>
            <w:r>
              <w:rPr>
                <w:rFonts w:ascii="Arial" w:hAnsi="Arial" w:cs="Arial"/>
              </w:rPr>
              <w:t xml:space="preserve"> vor. </w:t>
            </w:r>
            <w:r w:rsidRPr="00201108">
              <w:rPr>
                <w:rFonts w:ascii="Arial" w:hAnsi="Arial" w:cs="Arial"/>
                <w:u w:val="single"/>
              </w:rPr>
              <w:t>Folie 8</w:t>
            </w:r>
            <w:r>
              <w:rPr>
                <w:rFonts w:ascii="Arial" w:hAnsi="Arial" w:cs="Arial"/>
              </w:rPr>
              <w:t xml:space="preserve"> zeigt auf, welche (Fehl-)Vorstellungen stochastische Vorgehensweisen beeinflussen. </w:t>
            </w:r>
          </w:p>
        </w:tc>
        <w:tc>
          <w:tcPr>
            <w:tcW w:w="5360" w:type="dxa"/>
          </w:tcPr>
          <w:p w14:paraId="48D23529" w14:textId="77777777" w:rsidR="00F22487" w:rsidRDefault="00F22487" w:rsidP="008B5580">
            <w:pPr>
              <w:jc w:val="center"/>
              <w:rPr>
                <w:rFonts w:ascii="Arial" w:hAnsi="Arial" w:cs="Arial"/>
              </w:rPr>
            </w:pPr>
          </w:p>
          <w:p w14:paraId="5CAAE018" w14:textId="77777777" w:rsidR="00735EF7" w:rsidRDefault="00735EF7" w:rsidP="00735EF7">
            <w:pPr>
              <w:rPr>
                <w:rFonts w:ascii="Arial" w:hAnsi="Arial" w:cs="Arial"/>
              </w:rPr>
            </w:pPr>
          </w:p>
          <w:p w14:paraId="16FE4713" w14:textId="6B943DFB" w:rsidR="00AF473E" w:rsidRDefault="00374434" w:rsidP="00735E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Folie </w:t>
            </w:r>
            <w:r w:rsidR="00F22487">
              <w:rPr>
                <w:rFonts w:ascii="Arial" w:hAnsi="Arial" w:cs="Arial"/>
              </w:rPr>
              <w:t>5</w:t>
            </w:r>
            <w:r w:rsidR="00735EF7">
              <w:rPr>
                <w:rFonts w:ascii="Arial" w:hAnsi="Arial" w:cs="Arial"/>
              </w:rPr>
              <w:t>,</w:t>
            </w:r>
          </w:p>
          <w:p w14:paraId="2A64C2A1" w14:textId="77777777" w:rsidR="004102FD" w:rsidRPr="004102FD" w:rsidRDefault="004102FD" w:rsidP="004102FD">
            <w:pPr>
              <w:jc w:val="center"/>
              <w:rPr>
                <w:rFonts w:ascii="Arial" w:hAnsi="Arial" w:cs="Arial"/>
              </w:rPr>
            </w:pPr>
            <w:r w:rsidRPr="004102FD">
              <w:rPr>
                <w:rFonts w:ascii="Arial" w:hAnsi="Arial" w:cs="Arial"/>
              </w:rPr>
              <w:t xml:space="preserve">Karteikarten, </w:t>
            </w:r>
            <w:proofErr w:type="spellStart"/>
            <w:r w:rsidRPr="004102FD">
              <w:rPr>
                <w:rFonts w:ascii="Arial" w:hAnsi="Arial" w:cs="Arial"/>
              </w:rPr>
              <w:t>Eddings</w:t>
            </w:r>
            <w:proofErr w:type="spellEnd"/>
          </w:p>
          <w:p w14:paraId="768B6317" w14:textId="1B413640" w:rsidR="004102FD" w:rsidRPr="004102FD" w:rsidRDefault="004102FD" w:rsidP="004102FD">
            <w:pPr>
              <w:jc w:val="center"/>
              <w:rPr>
                <w:rFonts w:ascii="Arial" w:hAnsi="Arial" w:cs="Arial"/>
              </w:rPr>
            </w:pPr>
            <w:r w:rsidRPr="004102FD">
              <w:rPr>
                <w:rFonts w:ascii="Arial" w:hAnsi="Arial" w:cs="Arial"/>
              </w:rPr>
              <w:t>Sticker, Magnete oder Tesafilm</w:t>
            </w:r>
            <w:r w:rsidR="00235CA9">
              <w:rPr>
                <w:rFonts w:ascii="Arial" w:hAnsi="Arial" w:cs="Arial"/>
              </w:rPr>
              <w:t>,</w:t>
            </w:r>
          </w:p>
          <w:p w14:paraId="459EA1EF" w14:textId="5CB75F4A" w:rsidR="00E17AA4" w:rsidRDefault="004102FD" w:rsidP="00AD6FEE">
            <w:pPr>
              <w:jc w:val="center"/>
              <w:rPr>
                <w:rFonts w:ascii="Arial" w:hAnsi="Arial" w:cs="Arial"/>
              </w:rPr>
            </w:pPr>
            <w:r w:rsidRPr="004102FD">
              <w:rPr>
                <w:rFonts w:ascii="Arial" w:hAnsi="Arial" w:cs="Arial"/>
              </w:rPr>
              <w:t>Tafel</w:t>
            </w:r>
            <w:r>
              <w:rPr>
                <w:rFonts w:ascii="Arial" w:hAnsi="Arial" w:cs="Arial"/>
              </w:rPr>
              <w:t>,</w:t>
            </w:r>
            <w:r w:rsidRPr="004102F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Flipchart oder </w:t>
            </w:r>
            <w:r w:rsidRPr="004102FD">
              <w:rPr>
                <w:rFonts w:ascii="Arial" w:hAnsi="Arial" w:cs="Arial"/>
              </w:rPr>
              <w:t>Pinnwand</w:t>
            </w:r>
          </w:p>
          <w:p w14:paraId="12BE3696" w14:textId="77777777" w:rsidR="00735EF7" w:rsidRDefault="00735EF7" w:rsidP="00735EF7">
            <w:pPr>
              <w:rPr>
                <w:rFonts w:ascii="Arial" w:hAnsi="Arial" w:cs="Arial"/>
              </w:rPr>
            </w:pPr>
          </w:p>
          <w:p w14:paraId="4F9F8837" w14:textId="77777777" w:rsidR="009E63BB" w:rsidRDefault="009E63BB" w:rsidP="008B5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6</w:t>
            </w:r>
          </w:p>
          <w:p w14:paraId="5837C99A" w14:textId="2F49DBB2" w:rsidR="00F22487" w:rsidRDefault="00C94295" w:rsidP="008B5580">
            <w:pPr>
              <w:jc w:val="center"/>
              <w:rPr>
                <w:rFonts w:ascii="Arial" w:hAnsi="Arial" w:cs="Arial"/>
              </w:rPr>
            </w:pPr>
            <w:r w:rsidRPr="00C94295">
              <w:rPr>
                <w:rFonts w:ascii="Arial" w:hAnsi="Arial" w:cs="Arial"/>
                <w:noProof/>
              </w:rPr>
              <w:drawing>
                <wp:inline distT="0" distB="0" distL="0" distR="0" wp14:anchorId="3F7DF5E2" wp14:editId="5BCEE1DD">
                  <wp:extent cx="2159709" cy="1618424"/>
                  <wp:effectExtent l="12700" t="12700" r="12065" b="762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09" cy="16184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97485" w14:textId="77777777" w:rsidR="000245F5" w:rsidRDefault="000245F5" w:rsidP="00AD6FEE">
            <w:pPr>
              <w:rPr>
                <w:rFonts w:ascii="Arial" w:hAnsi="Arial" w:cs="Arial"/>
              </w:rPr>
            </w:pPr>
          </w:p>
          <w:p w14:paraId="6F3DF016" w14:textId="790579F7" w:rsidR="00F22487" w:rsidRDefault="00F22487" w:rsidP="00F224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7</w:t>
            </w:r>
          </w:p>
          <w:p w14:paraId="40E8A1E0" w14:textId="2F5E4852" w:rsidR="001F4D7E" w:rsidRDefault="00C94295" w:rsidP="000245F5">
            <w:pPr>
              <w:jc w:val="center"/>
              <w:rPr>
                <w:rFonts w:ascii="Arial" w:hAnsi="Arial" w:cs="Arial"/>
              </w:rPr>
            </w:pPr>
            <w:r w:rsidRPr="00C94295">
              <w:rPr>
                <w:rFonts w:ascii="Arial" w:hAnsi="Arial" w:cs="Arial"/>
                <w:noProof/>
              </w:rPr>
              <w:drawing>
                <wp:inline distT="0" distB="0" distL="0" distR="0" wp14:anchorId="4F094363" wp14:editId="0C89099A">
                  <wp:extent cx="2153391" cy="1616400"/>
                  <wp:effectExtent l="12700" t="12700" r="18415" b="9525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391" cy="161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C162C" w14:textId="77777777" w:rsidR="00374434" w:rsidRDefault="00374434" w:rsidP="008B5580">
            <w:pPr>
              <w:jc w:val="center"/>
              <w:rPr>
                <w:rFonts w:ascii="Arial" w:hAnsi="Arial" w:cs="Arial"/>
              </w:rPr>
            </w:pPr>
          </w:p>
          <w:p w14:paraId="5754DBEA" w14:textId="51B6ABA3" w:rsidR="00201108" w:rsidRPr="000339B3" w:rsidRDefault="00201108" w:rsidP="008B55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8, 9, 10</w:t>
            </w:r>
          </w:p>
        </w:tc>
      </w:tr>
    </w:tbl>
    <w:p w14:paraId="06CC0582" w14:textId="77777777" w:rsidR="00A91E9D" w:rsidRDefault="00A91E9D">
      <w:r>
        <w:br w:type="page"/>
      </w:r>
    </w:p>
    <w:tbl>
      <w:tblPr>
        <w:tblW w:w="1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"/>
        <w:gridCol w:w="8363"/>
        <w:gridCol w:w="5327"/>
      </w:tblGrid>
      <w:tr w:rsidR="00072C45" w:rsidRPr="000339B3" w14:paraId="10619318" w14:textId="77777777" w:rsidTr="00C23BC2">
        <w:trPr>
          <w:trHeight w:val="3910"/>
        </w:trPr>
        <w:tc>
          <w:tcPr>
            <w:tcW w:w="846" w:type="dxa"/>
          </w:tcPr>
          <w:p w14:paraId="62153394" w14:textId="77777777" w:rsidR="001E5FEF" w:rsidRDefault="001E5FEF" w:rsidP="00512700">
            <w:pPr>
              <w:pStyle w:val="Kopfzeile"/>
              <w:rPr>
                <w:rFonts w:ascii="Arial" w:hAnsi="Arial" w:cs="Arial"/>
              </w:rPr>
            </w:pPr>
          </w:p>
          <w:p w14:paraId="626895DF" w14:textId="77777777" w:rsidR="008D1D52" w:rsidRDefault="008D1D52" w:rsidP="00512700">
            <w:pPr>
              <w:pStyle w:val="Kopfzeile"/>
              <w:rPr>
                <w:rFonts w:ascii="Arial" w:hAnsi="Arial" w:cs="Arial"/>
              </w:rPr>
            </w:pPr>
          </w:p>
          <w:p w14:paraId="614A756F" w14:textId="77777777" w:rsidR="008D1D52" w:rsidRDefault="008D1D52" w:rsidP="00512700">
            <w:pPr>
              <w:pStyle w:val="Kopfzeile"/>
              <w:rPr>
                <w:rFonts w:ascii="Arial" w:hAnsi="Arial" w:cs="Arial"/>
              </w:rPr>
            </w:pPr>
          </w:p>
          <w:p w14:paraId="32684C32" w14:textId="77777777" w:rsidR="00D5064B" w:rsidRDefault="00D5064B" w:rsidP="00512700">
            <w:pPr>
              <w:pStyle w:val="Kopfzeile"/>
              <w:rPr>
                <w:rFonts w:ascii="Arial" w:hAnsi="Arial" w:cs="Arial"/>
              </w:rPr>
            </w:pPr>
          </w:p>
          <w:p w14:paraId="663FD581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00DA2D7C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0339B3">
              <w:rPr>
                <w:rFonts w:ascii="Arial" w:hAnsi="Arial" w:cs="Arial"/>
              </w:rPr>
              <w:t>‘</w:t>
            </w:r>
          </w:p>
          <w:p w14:paraId="4D0F94EF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69D17914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241EDAEB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4EC13D5D" w14:textId="7A2892DE" w:rsidR="00BC2E67" w:rsidRDefault="009B29F8" w:rsidP="00512700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0339B3">
              <w:rPr>
                <w:rFonts w:ascii="Arial" w:hAnsi="Arial" w:cs="Arial"/>
              </w:rPr>
              <w:t>‘</w:t>
            </w:r>
          </w:p>
          <w:p w14:paraId="665C0A60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7406ECCC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48B74BD7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3AE54927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0934330A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3296C041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5C5A4B3D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0F0543E5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580A6EC6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23487FD1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2F5C3F42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00F381A6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18C17966" w14:textId="77777777" w:rsidR="00BC2E67" w:rsidRDefault="00BC2E67" w:rsidP="00512700">
            <w:pPr>
              <w:pStyle w:val="Kopfzeile"/>
              <w:rPr>
                <w:rFonts w:ascii="Arial" w:hAnsi="Arial" w:cs="Arial"/>
              </w:rPr>
            </w:pPr>
          </w:p>
          <w:p w14:paraId="515B0B75" w14:textId="25346D75" w:rsidR="00BC2E67" w:rsidRDefault="009B29F8" w:rsidP="00512700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0339B3">
              <w:rPr>
                <w:rFonts w:ascii="Arial" w:hAnsi="Arial" w:cs="Arial"/>
              </w:rPr>
              <w:t>‘</w:t>
            </w:r>
          </w:p>
          <w:p w14:paraId="6757F114" w14:textId="33C86DDC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2B2B6E22" w14:textId="3C2CE6B1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219AF410" w14:textId="5091C288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02E0C882" w14:textId="0478C253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27C3AC3E" w14:textId="18B398F0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3CFEF249" w14:textId="1BA1BA78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267B4498" w14:textId="62033B21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31005EDE" w14:textId="76444A7B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34EA36BD" w14:textId="64D2038C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</w:t>
            </w:r>
            <w:r w:rsidRPr="000339B3">
              <w:rPr>
                <w:rFonts w:ascii="Arial" w:hAnsi="Arial" w:cs="Arial"/>
              </w:rPr>
              <w:t>‘</w:t>
            </w:r>
          </w:p>
          <w:p w14:paraId="6E6C7F0A" w14:textId="77777777" w:rsidR="00592407" w:rsidRDefault="00592407" w:rsidP="00512700">
            <w:pPr>
              <w:pStyle w:val="Kopfzeile"/>
              <w:rPr>
                <w:rFonts w:ascii="Arial" w:hAnsi="Arial" w:cs="Arial"/>
              </w:rPr>
            </w:pPr>
          </w:p>
          <w:p w14:paraId="24EFF579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7F25703D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434AE8D7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66650820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08B3012F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1A26E945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783211CB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6FEF1D05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0657464A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1FF17BF2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665649B1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566C7A6E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463F1A30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0FC472B3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4F03884F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3B642C6D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31281824" w14:textId="77777777" w:rsidR="009B29F8" w:rsidRDefault="009B29F8" w:rsidP="00512700">
            <w:pPr>
              <w:pStyle w:val="Kopfzeile"/>
              <w:rPr>
                <w:rFonts w:ascii="Arial" w:hAnsi="Arial" w:cs="Arial"/>
              </w:rPr>
            </w:pPr>
          </w:p>
          <w:p w14:paraId="33FF52BF" w14:textId="5264AC50" w:rsidR="009B29F8" w:rsidRPr="000339B3" w:rsidRDefault="009B29F8" w:rsidP="00512700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0339B3">
              <w:rPr>
                <w:rFonts w:ascii="Arial" w:hAnsi="Arial" w:cs="Arial"/>
              </w:rPr>
              <w:t>‘</w:t>
            </w:r>
          </w:p>
        </w:tc>
        <w:tc>
          <w:tcPr>
            <w:tcW w:w="8363" w:type="dxa"/>
          </w:tcPr>
          <w:p w14:paraId="65164386" w14:textId="3EA322B1" w:rsidR="001E5FEF" w:rsidRDefault="00446380" w:rsidP="0051270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u w:val="single"/>
              </w:rPr>
              <w:lastRenderedPageBreak/>
              <w:t>Phase 2</w:t>
            </w:r>
            <w:r w:rsidR="001E5FEF">
              <w:rPr>
                <w:rFonts w:ascii="Arial" w:hAnsi="Arial" w:cs="Arial"/>
                <w:b/>
                <w:u w:val="single"/>
              </w:rPr>
              <w:t>:</w:t>
            </w:r>
            <w:r w:rsidR="001E5FEF">
              <w:rPr>
                <w:rFonts w:ascii="Arial" w:hAnsi="Arial" w:cs="Arial"/>
                <w:b/>
              </w:rPr>
              <w:t xml:space="preserve"> </w:t>
            </w:r>
            <w:r w:rsidR="00201108" w:rsidRPr="00201108">
              <w:rPr>
                <w:rFonts w:ascii="Arial" w:hAnsi="Arial" w:cs="Arial"/>
                <w:b/>
              </w:rPr>
              <w:t>Schwerpunkte des Bereichs Wahrscheinlichkeiten</w:t>
            </w:r>
          </w:p>
          <w:p w14:paraId="2229593A" w14:textId="77777777" w:rsidR="001E5FEF" w:rsidRDefault="001E5FEF" w:rsidP="00512700">
            <w:pPr>
              <w:rPr>
                <w:rFonts w:ascii="Arial" w:hAnsi="Arial" w:cs="Arial"/>
                <w:b/>
              </w:rPr>
            </w:pPr>
          </w:p>
          <w:p w14:paraId="2750CEFA" w14:textId="5BFBCB6F" w:rsidR="001E5FEF" w:rsidRDefault="001E5FEF" w:rsidP="00512700">
            <w:pPr>
              <w:pStyle w:val="Kopfzeile"/>
              <w:rPr>
                <w:rFonts w:ascii="Arial" w:hAnsi="Arial" w:cs="Arial"/>
                <w:color w:val="0070C0"/>
              </w:rPr>
            </w:pPr>
            <w:r w:rsidRPr="008B5580">
              <w:rPr>
                <w:rFonts w:ascii="Arial" w:hAnsi="Arial" w:cs="Arial"/>
                <w:color w:val="0070C0"/>
                <w:u w:val="single"/>
              </w:rPr>
              <w:t>Intention:</w:t>
            </w:r>
            <w:r w:rsidRPr="008B5580">
              <w:rPr>
                <w:rFonts w:ascii="Arial" w:hAnsi="Arial" w:cs="Arial"/>
                <w:color w:val="0070C0"/>
              </w:rPr>
              <w:t xml:space="preserve"> </w:t>
            </w:r>
            <w:r w:rsidR="00DB22A6">
              <w:rPr>
                <w:rFonts w:ascii="Arial" w:hAnsi="Arial" w:cs="Arial"/>
                <w:color w:val="0070C0"/>
              </w:rPr>
              <w:t xml:space="preserve">Überblick über die Schwerpunkte des Bereichs </w:t>
            </w:r>
            <w:r w:rsidR="00201108">
              <w:rPr>
                <w:rFonts w:ascii="Arial" w:hAnsi="Arial" w:cs="Arial"/>
                <w:color w:val="0070C0"/>
              </w:rPr>
              <w:t>Wahrscheinlichkeiten</w:t>
            </w:r>
            <w:r w:rsidR="00DB22A6">
              <w:rPr>
                <w:rFonts w:ascii="Arial" w:hAnsi="Arial" w:cs="Arial"/>
                <w:color w:val="0070C0"/>
              </w:rPr>
              <w:t xml:space="preserve"> im LP NRW und </w:t>
            </w:r>
            <w:r w:rsidR="00637FA2">
              <w:rPr>
                <w:rFonts w:ascii="Arial" w:hAnsi="Arial" w:cs="Arial"/>
                <w:color w:val="0070C0"/>
              </w:rPr>
              <w:t>Durchdringung der fachlichen Anforderungen</w:t>
            </w:r>
          </w:p>
          <w:p w14:paraId="3F9716D8" w14:textId="77777777" w:rsidR="00DB22A6" w:rsidRDefault="00DB22A6" w:rsidP="00512700">
            <w:pPr>
              <w:pStyle w:val="Kopfzeile"/>
              <w:rPr>
                <w:rFonts w:ascii="Arial" w:hAnsi="Arial" w:cs="Arial"/>
                <w:color w:val="000000" w:themeColor="text1"/>
              </w:rPr>
            </w:pPr>
          </w:p>
          <w:p w14:paraId="525857C4" w14:textId="537B782E" w:rsidR="006F5C0F" w:rsidRDefault="006F5C0F" w:rsidP="00512700">
            <w:pPr>
              <w:pStyle w:val="Kopfzeil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Zunächst sollen die </w:t>
            </w:r>
            <w:r w:rsidRPr="006F5C0F">
              <w:rPr>
                <w:rFonts w:ascii="Arial" w:hAnsi="Arial" w:cs="Arial"/>
                <w:b/>
                <w:color w:val="000000" w:themeColor="text1"/>
              </w:rPr>
              <w:t>TN</w:t>
            </w:r>
            <w:r>
              <w:rPr>
                <w:rFonts w:ascii="Arial" w:hAnsi="Arial" w:cs="Arial"/>
                <w:color w:val="000000" w:themeColor="text1"/>
              </w:rPr>
              <w:t xml:space="preserve"> selbst für sich erheben, was sie unter </w:t>
            </w:r>
            <w:r w:rsidR="00480B83">
              <w:rPr>
                <w:rFonts w:ascii="Arial" w:hAnsi="Arial" w:cs="Arial"/>
                <w:color w:val="000000" w:themeColor="text1"/>
              </w:rPr>
              <w:t>Wahrscheinlich</w:t>
            </w:r>
            <w:r>
              <w:rPr>
                <w:rFonts w:ascii="Arial" w:hAnsi="Arial" w:cs="Arial"/>
                <w:color w:val="000000" w:themeColor="text1"/>
              </w:rPr>
              <w:t>keiten im Mathematikunterricht der Grundschule verstehen (</w:t>
            </w:r>
            <w:r w:rsidRPr="00480B83">
              <w:rPr>
                <w:rFonts w:ascii="Arial" w:hAnsi="Arial" w:cs="Arial"/>
                <w:color w:val="000000" w:themeColor="text1"/>
                <w:u w:val="single"/>
              </w:rPr>
              <w:t xml:space="preserve">Folie </w:t>
            </w:r>
            <w:r w:rsidR="00480B83" w:rsidRPr="00480B83">
              <w:rPr>
                <w:rFonts w:ascii="Arial" w:hAnsi="Arial" w:cs="Arial"/>
                <w:color w:val="000000" w:themeColor="text1"/>
                <w:u w:val="single"/>
              </w:rPr>
              <w:t>12</w:t>
            </w:r>
            <w:r>
              <w:rPr>
                <w:rFonts w:ascii="Arial" w:hAnsi="Arial" w:cs="Arial"/>
                <w:color w:val="000000" w:themeColor="text1"/>
              </w:rPr>
              <w:t>).</w:t>
            </w:r>
          </w:p>
          <w:p w14:paraId="636F9A2F" w14:textId="77777777" w:rsidR="00DB22A6" w:rsidRDefault="00DB22A6" w:rsidP="00512700">
            <w:pPr>
              <w:pStyle w:val="Kopfzeile"/>
              <w:rPr>
                <w:rFonts w:ascii="Arial" w:hAnsi="Arial" w:cs="Arial"/>
                <w:color w:val="000000" w:themeColor="text1"/>
              </w:rPr>
            </w:pPr>
          </w:p>
          <w:p w14:paraId="0D052E2D" w14:textId="77777777" w:rsidR="006F5C0F" w:rsidRDefault="006F5C0F" w:rsidP="00512700">
            <w:pPr>
              <w:pStyle w:val="Kopfzeile"/>
              <w:rPr>
                <w:rFonts w:ascii="Arial" w:hAnsi="Arial" w:cs="Arial"/>
                <w:color w:val="000000" w:themeColor="text1"/>
              </w:rPr>
            </w:pPr>
          </w:p>
          <w:p w14:paraId="4B7AD5DD" w14:textId="60C22071" w:rsidR="00DB22A6" w:rsidRPr="00972802" w:rsidRDefault="00026962" w:rsidP="00512700">
            <w:pPr>
              <w:pStyle w:val="Kopfzeil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M </w:t>
            </w:r>
            <w:r w:rsidR="00972802">
              <w:rPr>
                <w:rFonts w:ascii="Arial" w:hAnsi="Arial" w:cs="Arial"/>
                <w:color w:val="000000" w:themeColor="text1"/>
              </w:rPr>
              <w:t xml:space="preserve">gibt </w:t>
            </w:r>
            <w:r w:rsidR="006F5C0F">
              <w:rPr>
                <w:rFonts w:ascii="Arial" w:hAnsi="Arial" w:cs="Arial"/>
                <w:color w:val="000000" w:themeColor="text1"/>
              </w:rPr>
              <w:t xml:space="preserve">mit </w:t>
            </w:r>
            <w:r w:rsidR="00480B83">
              <w:rPr>
                <w:rFonts w:ascii="Arial" w:hAnsi="Arial" w:cs="Arial"/>
                <w:color w:val="000000" w:themeColor="text1"/>
              </w:rPr>
              <w:t>den Punkten</w:t>
            </w:r>
            <w:r w:rsidR="006F5C0F">
              <w:rPr>
                <w:rFonts w:ascii="Arial" w:hAnsi="Arial" w:cs="Arial"/>
                <w:color w:val="000000" w:themeColor="text1"/>
              </w:rPr>
              <w:t xml:space="preserve"> </w:t>
            </w:r>
            <w:r w:rsidR="00972802">
              <w:rPr>
                <w:rFonts w:ascii="Arial" w:hAnsi="Arial" w:cs="Arial"/>
                <w:color w:val="000000" w:themeColor="text1"/>
              </w:rPr>
              <w:t xml:space="preserve">einen Überblick über </w:t>
            </w:r>
            <w:r w:rsidR="006F5C0F">
              <w:rPr>
                <w:rFonts w:ascii="Arial" w:hAnsi="Arial" w:cs="Arial"/>
                <w:color w:val="000000" w:themeColor="text1"/>
              </w:rPr>
              <w:t xml:space="preserve">den Kern des Bereichs </w:t>
            </w:r>
            <w:r w:rsidR="00480B83">
              <w:rPr>
                <w:rFonts w:ascii="Arial" w:hAnsi="Arial" w:cs="Arial"/>
                <w:color w:val="000000" w:themeColor="text1"/>
              </w:rPr>
              <w:t>Wahrscheinlich</w:t>
            </w:r>
            <w:r w:rsidR="006F5C0F">
              <w:rPr>
                <w:rFonts w:ascii="Arial" w:hAnsi="Arial" w:cs="Arial"/>
                <w:color w:val="000000" w:themeColor="text1"/>
              </w:rPr>
              <w:t>keiten</w:t>
            </w:r>
            <w:r w:rsidR="00972802">
              <w:rPr>
                <w:rFonts w:ascii="Arial" w:hAnsi="Arial" w:cs="Arial"/>
                <w:color w:val="000000" w:themeColor="text1"/>
              </w:rPr>
              <w:t xml:space="preserve"> (</w:t>
            </w:r>
            <w:r w:rsidR="00972802" w:rsidRPr="00972802">
              <w:rPr>
                <w:rFonts w:ascii="Arial" w:hAnsi="Arial" w:cs="Arial"/>
                <w:color w:val="000000" w:themeColor="text1"/>
                <w:u w:val="single"/>
              </w:rPr>
              <w:t xml:space="preserve">Folie </w:t>
            </w:r>
            <w:r w:rsidR="00C23BC2">
              <w:rPr>
                <w:rFonts w:ascii="Arial" w:hAnsi="Arial" w:cs="Arial"/>
                <w:color w:val="000000" w:themeColor="text1"/>
                <w:u w:val="single"/>
              </w:rPr>
              <w:t>1</w:t>
            </w:r>
            <w:r w:rsidR="00480B83">
              <w:rPr>
                <w:rFonts w:ascii="Arial" w:hAnsi="Arial" w:cs="Arial"/>
                <w:color w:val="000000" w:themeColor="text1"/>
                <w:u w:val="single"/>
              </w:rPr>
              <w:t>3</w:t>
            </w:r>
            <w:r w:rsidR="00972802">
              <w:rPr>
                <w:rFonts w:ascii="Arial" w:hAnsi="Arial" w:cs="Arial"/>
                <w:color w:val="000000" w:themeColor="text1"/>
              </w:rPr>
              <w:t>).</w:t>
            </w:r>
          </w:p>
          <w:p w14:paraId="714CFF51" w14:textId="77777777" w:rsidR="001E5FEF" w:rsidRDefault="001E5FEF" w:rsidP="00512700">
            <w:pPr>
              <w:rPr>
                <w:rFonts w:ascii="Arial" w:hAnsi="Arial" w:cs="Arial"/>
                <w:b/>
                <w:u w:val="single"/>
              </w:rPr>
            </w:pPr>
          </w:p>
          <w:p w14:paraId="43CBE56B" w14:textId="77777777" w:rsidR="00C23BC2" w:rsidRPr="00C23BC2" w:rsidRDefault="00C23BC2" w:rsidP="00512700">
            <w:pPr>
              <w:rPr>
                <w:rFonts w:ascii="Arial" w:hAnsi="Arial" w:cs="Arial"/>
              </w:rPr>
            </w:pPr>
          </w:p>
          <w:p w14:paraId="002D21A7" w14:textId="77777777" w:rsidR="00C23BC2" w:rsidRPr="00C23BC2" w:rsidRDefault="00C23BC2" w:rsidP="00512700">
            <w:pPr>
              <w:rPr>
                <w:rFonts w:ascii="Arial" w:hAnsi="Arial" w:cs="Arial"/>
              </w:rPr>
            </w:pPr>
          </w:p>
          <w:p w14:paraId="5E70A6BC" w14:textId="77777777" w:rsidR="00C23BC2" w:rsidRPr="00C23BC2" w:rsidRDefault="00C23BC2" w:rsidP="00512700">
            <w:pPr>
              <w:rPr>
                <w:rFonts w:ascii="Arial" w:hAnsi="Arial" w:cs="Arial"/>
              </w:rPr>
            </w:pPr>
          </w:p>
          <w:p w14:paraId="22B95470" w14:textId="77777777" w:rsidR="00C23BC2" w:rsidRPr="00C23BC2" w:rsidRDefault="00C23BC2" w:rsidP="00512700">
            <w:pPr>
              <w:rPr>
                <w:rFonts w:ascii="Arial" w:hAnsi="Arial" w:cs="Arial"/>
              </w:rPr>
            </w:pPr>
          </w:p>
          <w:p w14:paraId="3AE92242" w14:textId="77777777" w:rsidR="00C23BC2" w:rsidRPr="00C23BC2" w:rsidRDefault="00C23BC2" w:rsidP="00512700">
            <w:pPr>
              <w:rPr>
                <w:rFonts w:ascii="Arial" w:hAnsi="Arial" w:cs="Arial"/>
              </w:rPr>
            </w:pPr>
          </w:p>
          <w:p w14:paraId="1CD40217" w14:textId="77777777" w:rsidR="00C23BC2" w:rsidRPr="00C23BC2" w:rsidRDefault="00C23BC2" w:rsidP="00512700">
            <w:pPr>
              <w:rPr>
                <w:rFonts w:ascii="Arial" w:hAnsi="Arial" w:cs="Arial"/>
              </w:rPr>
            </w:pPr>
          </w:p>
          <w:p w14:paraId="0C60E41B" w14:textId="77777777" w:rsidR="00C23BC2" w:rsidRPr="00C23BC2" w:rsidRDefault="00C23BC2" w:rsidP="00512700">
            <w:pPr>
              <w:rPr>
                <w:rFonts w:ascii="Arial" w:hAnsi="Arial" w:cs="Arial"/>
              </w:rPr>
            </w:pPr>
          </w:p>
          <w:p w14:paraId="7C1B98AD" w14:textId="77777777" w:rsidR="00C23BC2" w:rsidRPr="00C23BC2" w:rsidRDefault="00C23BC2" w:rsidP="00512700">
            <w:pPr>
              <w:rPr>
                <w:rFonts w:ascii="Arial" w:hAnsi="Arial" w:cs="Arial"/>
              </w:rPr>
            </w:pPr>
          </w:p>
          <w:p w14:paraId="49BD1FE1" w14:textId="77777777" w:rsidR="00C23BC2" w:rsidRPr="00C23BC2" w:rsidRDefault="00C23BC2" w:rsidP="00512700">
            <w:pPr>
              <w:rPr>
                <w:rFonts w:ascii="Arial" w:hAnsi="Arial" w:cs="Arial"/>
              </w:rPr>
            </w:pPr>
          </w:p>
          <w:p w14:paraId="39758B2C" w14:textId="3B60111D" w:rsidR="00972802" w:rsidRDefault="00C23BC2" w:rsidP="00512700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>zoomt nun in die einzelnen Kompetenzerwartungen des LP (</w:t>
            </w:r>
            <w:r w:rsidRPr="00C23BC2">
              <w:rPr>
                <w:rFonts w:ascii="Arial" w:hAnsi="Arial" w:cs="Arial"/>
                <w:u w:val="single"/>
              </w:rPr>
              <w:t>Folie 1</w:t>
            </w:r>
            <w:r w:rsidR="00480B83">
              <w:rPr>
                <w:rFonts w:ascii="Arial" w:hAnsi="Arial" w:cs="Arial"/>
                <w:u w:val="single"/>
              </w:rPr>
              <w:t>4</w:t>
            </w:r>
            <w:r w:rsidRPr="00C23BC2">
              <w:rPr>
                <w:rFonts w:ascii="Arial" w:hAnsi="Arial" w:cs="Arial"/>
                <w:u w:val="single"/>
              </w:rPr>
              <w:t>–2</w:t>
            </w:r>
            <w:r w:rsidR="00480B83">
              <w:rPr>
                <w:rFonts w:ascii="Arial" w:hAnsi="Arial" w:cs="Arial"/>
                <w:u w:val="single"/>
              </w:rPr>
              <w:t>0</w:t>
            </w:r>
            <w:r>
              <w:rPr>
                <w:rFonts w:ascii="Arial" w:hAnsi="Arial" w:cs="Arial"/>
              </w:rPr>
              <w:t xml:space="preserve">). </w:t>
            </w:r>
          </w:p>
          <w:p w14:paraId="6D68EA74" w14:textId="77777777" w:rsidR="00972802" w:rsidRDefault="00972802" w:rsidP="00512700">
            <w:pPr>
              <w:rPr>
                <w:rFonts w:ascii="Arial" w:hAnsi="Arial" w:cs="Arial"/>
                <w:b/>
                <w:u w:val="single"/>
              </w:rPr>
            </w:pPr>
          </w:p>
          <w:p w14:paraId="6CF74B51" w14:textId="6FFB97A7" w:rsidR="00972802" w:rsidRDefault="00A94012" w:rsidP="00512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 xml:space="preserve">geht </w:t>
            </w:r>
            <w:r w:rsidR="00E53F08">
              <w:rPr>
                <w:rFonts w:ascii="Arial" w:hAnsi="Arial" w:cs="Arial"/>
              </w:rPr>
              <w:t xml:space="preserve">zunächst </w:t>
            </w:r>
            <w:r>
              <w:rPr>
                <w:rFonts w:ascii="Arial" w:hAnsi="Arial" w:cs="Arial"/>
              </w:rPr>
              <w:t xml:space="preserve">auf </w:t>
            </w:r>
            <w:r w:rsidR="006617B7">
              <w:rPr>
                <w:rFonts w:ascii="Arial" w:hAnsi="Arial" w:cs="Arial"/>
              </w:rPr>
              <w:t>den Punkt Kombinatorik</w:t>
            </w:r>
            <w:r>
              <w:rPr>
                <w:rFonts w:ascii="Arial" w:hAnsi="Arial" w:cs="Arial"/>
              </w:rPr>
              <w:t xml:space="preserve"> ein (</w:t>
            </w:r>
            <w:r w:rsidRPr="00A94012">
              <w:rPr>
                <w:rFonts w:ascii="Arial" w:hAnsi="Arial" w:cs="Arial"/>
                <w:u w:val="single"/>
              </w:rPr>
              <w:t>Folie 1</w:t>
            </w:r>
            <w:r w:rsidR="006617B7">
              <w:rPr>
                <w:rFonts w:ascii="Arial" w:hAnsi="Arial" w:cs="Arial"/>
                <w:u w:val="single"/>
              </w:rPr>
              <w:t>4</w:t>
            </w:r>
            <w:r>
              <w:rPr>
                <w:rFonts w:ascii="Arial" w:hAnsi="Arial" w:cs="Arial"/>
                <w:u w:val="single"/>
              </w:rPr>
              <w:t>–1</w:t>
            </w:r>
            <w:r w:rsidR="006617B7">
              <w:rPr>
                <w:rFonts w:ascii="Arial" w:hAnsi="Arial" w:cs="Arial"/>
                <w:u w:val="single"/>
              </w:rPr>
              <w:t>6</w:t>
            </w:r>
            <w:r>
              <w:rPr>
                <w:rFonts w:ascii="Arial" w:hAnsi="Arial" w:cs="Arial"/>
              </w:rPr>
              <w:t>).</w:t>
            </w:r>
          </w:p>
          <w:p w14:paraId="21F5CF5D" w14:textId="581308AC" w:rsidR="00E53F08" w:rsidRPr="00E53F08" w:rsidRDefault="00E53F08" w:rsidP="00512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TN</w:t>
            </w:r>
            <w:r>
              <w:rPr>
                <w:rFonts w:ascii="Arial" w:hAnsi="Arial" w:cs="Arial"/>
              </w:rPr>
              <w:t xml:space="preserve"> lösen zunächst selbst eine typische kombinatorische Aufgabenstellung. Anschließend geht </w:t>
            </w: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>auf mögliche Schülerlösungen sein (a</w:t>
            </w:r>
            <w:r w:rsidRPr="00E53F08">
              <w:rPr>
                <w:rFonts w:ascii="Arial" w:hAnsi="Arial" w:cs="Arial"/>
              </w:rPr>
              <w:t xml:space="preserve">uf der </w:t>
            </w:r>
            <w:r>
              <w:rPr>
                <w:rFonts w:ascii="Arial" w:hAnsi="Arial" w:cs="Arial"/>
              </w:rPr>
              <w:t xml:space="preserve">auf der Folie </w:t>
            </w:r>
            <w:r w:rsidRPr="00E53F08">
              <w:rPr>
                <w:rFonts w:ascii="Arial" w:hAnsi="Arial" w:cs="Arial"/>
              </w:rPr>
              <w:t>angegebenen Website können Hinweise zu den Lösungen nachgelesen werden, zudem finden sich weitere Lösungen, die die Heterogenität aufzeigen und bewusst machen, wie wichtig eine Besprechung ist</w:t>
            </w:r>
            <w:r>
              <w:rPr>
                <w:rFonts w:ascii="Arial" w:hAnsi="Arial" w:cs="Arial"/>
              </w:rPr>
              <w:t>).</w:t>
            </w:r>
          </w:p>
          <w:p w14:paraId="37DF6974" w14:textId="77777777" w:rsidR="00D2389D" w:rsidRDefault="00D2389D" w:rsidP="00512700">
            <w:pPr>
              <w:rPr>
                <w:rFonts w:ascii="Arial" w:hAnsi="Arial" w:cs="Arial"/>
              </w:rPr>
            </w:pPr>
          </w:p>
          <w:p w14:paraId="2208FF7B" w14:textId="77777777" w:rsidR="00E53F08" w:rsidRDefault="00E53F08" w:rsidP="00512700">
            <w:pPr>
              <w:rPr>
                <w:rFonts w:ascii="Arial" w:hAnsi="Arial" w:cs="Arial"/>
                <w:b/>
              </w:rPr>
            </w:pPr>
          </w:p>
          <w:p w14:paraId="38EFDAAD" w14:textId="63951CC9" w:rsidR="00337345" w:rsidRDefault="00BE3217" w:rsidP="00512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M </w:t>
            </w:r>
            <w:r w:rsidR="00337345" w:rsidRPr="00337345">
              <w:rPr>
                <w:rFonts w:ascii="Arial" w:hAnsi="Arial" w:cs="Arial"/>
              </w:rPr>
              <w:t>fokussiert</w:t>
            </w:r>
            <w:r>
              <w:rPr>
                <w:rFonts w:ascii="Arial" w:hAnsi="Arial" w:cs="Arial"/>
              </w:rPr>
              <w:t xml:space="preserve"> zentrale Begriffe bei der </w:t>
            </w:r>
            <w:r w:rsidR="00E53F08">
              <w:rPr>
                <w:rFonts w:ascii="Arial" w:hAnsi="Arial" w:cs="Arial"/>
              </w:rPr>
              <w:t>Beschreibung von Wahrscheinlichkeit</w:t>
            </w:r>
            <w:r w:rsidR="00E91818">
              <w:rPr>
                <w:rFonts w:ascii="Arial" w:hAnsi="Arial" w:cs="Arial"/>
              </w:rPr>
              <w:t>en</w:t>
            </w:r>
            <w:r w:rsidR="00E53F08">
              <w:rPr>
                <w:rFonts w:ascii="Arial" w:hAnsi="Arial" w:cs="Arial"/>
              </w:rPr>
              <w:t xml:space="preserve"> (</w:t>
            </w:r>
            <w:r w:rsidR="00E53F08" w:rsidRPr="00E53F08">
              <w:rPr>
                <w:rFonts w:ascii="Arial" w:hAnsi="Arial" w:cs="Arial"/>
              </w:rPr>
              <w:t>sicher, wahrscheinlich, unmöglich, immer, häufig, selten, nie</w:t>
            </w:r>
            <w:r w:rsidR="00E53F08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(</w:t>
            </w:r>
            <w:r w:rsidRPr="00BE3217">
              <w:rPr>
                <w:rFonts w:ascii="Arial" w:hAnsi="Arial" w:cs="Arial"/>
                <w:u w:val="single"/>
              </w:rPr>
              <w:t>Folie 1</w:t>
            </w:r>
            <w:r w:rsidR="00E53F08">
              <w:rPr>
                <w:rFonts w:ascii="Arial" w:hAnsi="Arial" w:cs="Arial"/>
                <w:u w:val="single"/>
              </w:rPr>
              <w:t>7</w:t>
            </w:r>
            <w:r w:rsidR="00337345">
              <w:rPr>
                <w:rFonts w:ascii="Arial" w:hAnsi="Arial" w:cs="Arial"/>
                <w:u w:val="single"/>
              </w:rPr>
              <w:t>–20</w:t>
            </w:r>
            <w:r>
              <w:rPr>
                <w:rFonts w:ascii="Arial" w:hAnsi="Arial" w:cs="Arial"/>
              </w:rPr>
              <w:t>).</w:t>
            </w:r>
          </w:p>
          <w:p w14:paraId="27C88AE8" w14:textId="77777777" w:rsidR="00337345" w:rsidRDefault="00337345" w:rsidP="00512700">
            <w:pPr>
              <w:rPr>
                <w:rFonts w:ascii="Arial" w:hAnsi="Arial" w:cs="Arial"/>
              </w:rPr>
            </w:pPr>
          </w:p>
          <w:p w14:paraId="4D33E596" w14:textId="31A95E55" w:rsidR="00A94012" w:rsidRDefault="00337345" w:rsidP="00512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>betont die Wichtigkeit der b</w:t>
            </w:r>
            <w:r w:rsidRPr="00337345">
              <w:rPr>
                <w:rFonts w:ascii="Arial" w:hAnsi="Arial" w:cs="Arial"/>
              </w:rPr>
              <w:t>ewusste</w:t>
            </w:r>
            <w:r>
              <w:rPr>
                <w:rFonts w:ascii="Arial" w:hAnsi="Arial" w:cs="Arial"/>
              </w:rPr>
              <w:t>n</w:t>
            </w:r>
            <w:r w:rsidRPr="00337345">
              <w:rPr>
                <w:rFonts w:ascii="Arial" w:hAnsi="Arial" w:cs="Arial"/>
              </w:rPr>
              <w:t xml:space="preserve"> Thematisierung der Begrifflichkeiten als mathematische Fachbegriffe, um die teilweise abweichende Bedeutung herauszustellen</w:t>
            </w:r>
            <w:r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  <w:u w:val="single"/>
              </w:rPr>
              <w:t>Folie 17</w:t>
            </w:r>
            <w:r>
              <w:rPr>
                <w:rFonts w:ascii="Arial" w:hAnsi="Arial" w:cs="Arial"/>
              </w:rPr>
              <w:t>).</w:t>
            </w:r>
          </w:p>
          <w:p w14:paraId="4994A1D2" w14:textId="6610BEF1" w:rsidR="003B37F3" w:rsidRDefault="003B37F3" w:rsidP="00512700">
            <w:pPr>
              <w:rPr>
                <w:rFonts w:ascii="Arial" w:hAnsi="Arial" w:cs="Arial"/>
              </w:rPr>
            </w:pPr>
          </w:p>
          <w:p w14:paraId="2B7A1299" w14:textId="363FEE69" w:rsidR="003B37F3" w:rsidRDefault="003B37F3" w:rsidP="00512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Zur Konkretisierung dieser Aussage ziehen </w:t>
            </w:r>
            <w:r>
              <w:rPr>
                <w:rFonts w:ascii="Arial" w:hAnsi="Arial" w:cs="Arial"/>
                <w:b/>
              </w:rPr>
              <w:t xml:space="preserve">TN </w:t>
            </w:r>
            <w:r>
              <w:rPr>
                <w:rFonts w:ascii="Arial" w:hAnsi="Arial" w:cs="Arial"/>
              </w:rPr>
              <w:t>Beispiele heran (</w:t>
            </w:r>
            <w:r w:rsidRPr="003B37F3">
              <w:rPr>
                <w:rFonts w:ascii="Arial" w:hAnsi="Arial" w:cs="Arial"/>
                <w:u w:val="single"/>
              </w:rPr>
              <w:t>Folie 18</w:t>
            </w:r>
            <w:r>
              <w:rPr>
                <w:rFonts w:ascii="Arial" w:hAnsi="Arial" w:cs="Arial"/>
              </w:rPr>
              <w:t>).</w:t>
            </w:r>
          </w:p>
          <w:p w14:paraId="4DA9FDAC" w14:textId="0D758CEC" w:rsidR="003B37F3" w:rsidRDefault="003B37F3" w:rsidP="00512700">
            <w:pPr>
              <w:rPr>
                <w:rFonts w:ascii="Arial" w:hAnsi="Arial" w:cs="Arial"/>
              </w:rPr>
            </w:pPr>
          </w:p>
          <w:p w14:paraId="71AC009D" w14:textId="086C4EA7" w:rsidR="003B37F3" w:rsidRDefault="000F4910" w:rsidP="00512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zentralen Begriffe der Wahrscheinlichkeit</w:t>
            </w:r>
            <w:r w:rsidR="00E91818">
              <w:rPr>
                <w:rFonts w:ascii="Arial" w:hAnsi="Arial" w:cs="Arial"/>
              </w:rPr>
              <w:t>en</w:t>
            </w:r>
            <w:r>
              <w:rPr>
                <w:rFonts w:ascii="Arial" w:hAnsi="Arial" w:cs="Arial"/>
              </w:rPr>
              <w:t xml:space="preserve"> werden anschließend durch </w:t>
            </w:r>
            <w:r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</w:rPr>
              <w:t xml:space="preserve"> in einer Wahrscheinlichkeitsskala angeordnet. Auch hier füllen </w:t>
            </w:r>
            <w:r>
              <w:rPr>
                <w:rFonts w:ascii="Arial" w:hAnsi="Arial" w:cs="Arial"/>
                <w:b/>
              </w:rPr>
              <w:t xml:space="preserve">TN </w:t>
            </w:r>
            <w:r>
              <w:rPr>
                <w:rFonts w:ascii="Arial" w:hAnsi="Arial" w:cs="Arial"/>
              </w:rPr>
              <w:t>die Begrifflichkeiten mit Beispielen, ggf. unter Rückgriff auf bereits vorhandene Beispiele aus der vorangegangenen Arbeitsphase (</w:t>
            </w:r>
            <w:r w:rsidRPr="000F4910">
              <w:rPr>
                <w:rFonts w:ascii="Arial" w:hAnsi="Arial" w:cs="Arial"/>
                <w:u w:val="single"/>
              </w:rPr>
              <w:t>Folie 19</w:t>
            </w:r>
            <w:r>
              <w:rPr>
                <w:rFonts w:ascii="Arial" w:hAnsi="Arial" w:cs="Arial"/>
              </w:rPr>
              <w:t>).</w:t>
            </w:r>
          </w:p>
          <w:p w14:paraId="3D824B98" w14:textId="19B1F31E" w:rsidR="000F4910" w:rsidRDefault="000F4910" w:rsidP="00512700">
            <w:pPr>
              <w:rPr>
                <w:rFonts w:ascii="Arial" w:hAnsi="Arial" w:cs="Arial"/>
              </w:rPr>
            </w:pPr>
            <w:r w:rsidRPr="00C14D77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</w:rPr>
              <w:t xml:space="preserve"> ergänz</w:t>
            </w:r>
            <w:r w:rsidR="008E6213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 xml:space="preserve"> ggf. durch weitere Beispiele (</w:t>
            </w:r>
            <w:r w:rsidRPr="000F4910">
              <w:rPr>
                <w:rFonts w:ascii="Arial" w:hAnsi="Arial" w:cs="Arial"/>
                <w:u w:val="single"/>
              </w:rPr>
              <w:t>Folie 20</w:t>
            </w:r>
            <w:r>
              <w:rPr>
                <w:rFonts w:ascii="Arial" w:hAnsi="Arial" w:cs="Arial"/>
              </w:rPr>
              <w:t xml:space="preserve">). </w:t>
            </w:r>
          </w:p>
          <w:p w14:paraId="5AC876C0" w14:textId="52468D01" w:rsidR="00C14D77" w:rsidRDefault="00C14D77" w:rsidP="00512700">
            <w:pPr>
              <w:rPr>
                <w:rFonts w:ascii="Arial" w:hAnsi="Arial" w:cs="Arial"/>
              </w:rPr>
            </w:pPr>
          </w:p>
          <w:p w14:paraId="779C35AD" w14:textId="3EC437A4" w:rsidR="00C14D77" w:rsidRDefault="00C14D77" w:rsidP="00512700">
            <w:pPr>
              <w:rPr>
                <w:rFonts w:ascii="Arial" w:hAnsi="Arial" w:cs="Arial"/>
              </w:rPr>
            </w:pPr>
          </w:p>
          <w:p w14:paraId="089769EB" w14:textId="33C71FF5" w:rsidR="00C14D77" w:rsidRDefault="00C14D77" w:rsidP="00512700">
            <w:pPr>
              <w:rPr>
                <w:rFonts w:ascii="Arial" w:hAnsi="Arial" w:cs="Arial"/>
              </w:rPr>
            </w:pPr>
          </w:p>
          <w:p w14:paraId="7921CDB2" w14:textId="77777777" w:rsidR="00C14D77" w:rsidRDefault="00C14D77" w:rsidP="00512700">
            <w:pPr>
              <w:rPr>
                <w:rFonts w:ascii="Arial" w:hAnsi="Arial" w:cs="Arial"/>
              </w:rPr>
            </w:pPr>
          </w:p>
          <w:p w14:paraId="79D73F13" w14:textId="3FD4B815" w:rsidR="00C14D77" w:rsidRPr="000F4910" w:rsidRDefault="00C14D77" w:rsidP="00512700">
            <w:pPr>
              <w:rPr>
                <w:rFonts w:ascii="Arial" w:hAnsi="Arial" w:cs="Arial"/>
              </w:rPr>
            </w:pPr>
            <w:r w:rsidRPr="00C14D77">
              <w:rPr>
                <w:rFonts w:ascii="Arial" w:hAnsi="Arial" w:cs="Arial"/>
                <w:b/>
              </w:rPr>
              <w:t>TN</w:t>
            </w:r>
            <w:r>
              <w:rPr>
                <w:rFonts w:ascii="Arial" w:hAnsi="Arial" w:cs="Arial"/>
              </w:rPr>
              <w:t xml:space="preserve"> setzen sich mit ihrem Mathematikbuch hinsichtlich der Behandlung von Wahrscheinlichkeit</w:t>
            </w:r>
            <w:r w:rsidR="00B1413C">
              <w:rPr>
                <w:rFonts w:ascii="Arial" w:hAnsi="Arial" w:cs="Arial"/>
              </w:rPr>
              <w:t>en</w:t>
            </w:r>
            <w:r>
              <w:rPr>
                <w:rFonts w:ascii="Arial" w:hAnsi="Arial" w:cs="Arial"/>
              </w:rPr>
              <w:t xml:space="preserve"> auseinander (</w:t>
            </w:r>
            <w:r w:rsidRPr="00C14D77">
              <w:rPr>
                <w:rFonts w:ascii="Arial" w:hAnsi="Arial" w:cs="Arial"/>
                <w:u w:val="single"/>
              </w:rPr>
              <w:t>Folie 21</w:t>
            </w:r>
            <w:r>
              <w:rPr>
                <w:rFonts w:ascii="Arial" w:hAnsi="Arial" w:cs="Arial"/>
              </w:rPr>
              <w:t>). Ziel ist dabei, sich einen groben Überblick und eine Grundlage für eine spätere Aktivität (Adaption von Aufgaben aus dem Mathematikbuch) zu verschaffen.</w:t>
            </w:r>
          </w:p>
          <w:p w14:paraId="62211C8B" w14:textId="7C9EA018" w:rsidR="00204AA0" w:rsidRPr="00052E1B" w:rsidRDefault="00204AA0" w:rsidP="00C14D77">
            <w:pPr>
              <w:rPr>
                <w:rFonts w:ascii="Arial" w:hAnsi="Arial" w:cs="Arial"/>
              </w:rPr>
            </w:pPr>
          </w:p>
        </w:tc>
        <w:tc>
          <w:tcPr>
            <w:tcW w:w="5327" w:type="dxa"/>
          </w:tcPr>
          <w:p w14:paraId="399AEB1A" w14:textId="54D2ECFD" w:rsidR="00A20BA1" w:rsidRDefault="00A20BA1" w:rsidP="001F4D7E">
            <w:pPr>
              <w:jc w:val="center"/>
              <w:rPr>
                <w:rFonts w:ascii="Arial" w:hAnsi="Arial" w:cs="Arial"/>
              </w:rPr>
            </w:pPr>
          </w:p>
          <w:p w14:paraId="150B03C0" w14:textId="77777777" w:rsidR="00374434" w:rsidRDefault="00374434" w:rsidP="006F5C0F">
            <w:pPr>
              <w:jc w:val="center"/>
              <w:rPr>
                <w:rFonts w:ascii="Arial" w:hAnsi="Arial" w:cs="Arial"/>
              </w:rPr>
            </w:pPr>
          </w:p>
          <w:p w14:paraId="067A016B" w14:textId="77777777" w:rsidR="003D1175" w:rsidRDefault="003D1175" w:rsidP="00C23BC2">
            <w:pPr>
              <w:rPr>
                <w:rFonts w:ascii="Arial" w:hAnsi="Arial" w:cs="Arial"/>
              </w:rPr>
            </w:pPr>
          </w:p>
          <w:p w14:paraId="119509C4" w14:textId="77777777" w:rsidR="003D1175" w:rsidRDefault="003D1175" w:rsidP="006F5C0F">
            <w:pPr>
              <w:jc w:val="center"/>
              <w:rPr>
                <w:rFonts w:ascii="Arial" w:hAnsi="Arial" w:cs="Arial"/>
              </w:rPr>
            </w:pPr>
          </w:p>
          <w:p w14:paraId="69639841" w14:textId="714ADBA7" w:rsidR="006F5C0F" w:rsidRDefault="006F5C0F" w:rsidP="006F5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Folie </w:t>
            </w:r>
            <w:r w:rsidR="00480B83">
              <w:rPr>
                <w:rFonts w:ascii="Arial" w:hAnsi="Arial" w:cs="Arial"/>
              </w:rPr>
              <w:t>12</w:t>
            </w:r>
          </w:p>
          <w:p w14:paraId="7CD3B38A" w14:textId="77777777" w:rsidR="006F5C0F" w:rsidRDefault="006F5C0F" w:rsidP="00480B83">
            <w:pPr>
              <w:rPr>
                <w:rFonts w:ascii="Arial" w:hAnsi="Arial" w:cs="Arial"/>
              </w:rPr>
            </w:pPr>
          </w:p>
          <w:p w14:paraId="1DA457E8" w14:textId="77777777" w:rsidR="003D1175" w:rsidRPr="004102FD" w:rsidRDefault="003D1175" w:rsidP="006F5C0F">
            <w:pPr>
              <w:jc w:val="center"/>
              <w:rPr>
                <w:rFonts w:ascii="Arial" w:hAnsi="Arial" w:cs="Arial"/>
              </w:rPr>
            </w:pPr>
            <w:r w:rsidRPr="004102FD">
              <w:rPr>
                <w:rFonts w:ascii="Arial" w:hAnsi="Arial" w:cs="Arial"/>
              </w:rPr>
              <w:t xml:space="preserve">Karteikarten, </w:t>
            </w:r>
            <w:proofErr w:type="spellStart"/>
            <w:r w:rsidRPr="004102FD">
              <w:rPr>
                <w:rFonts w:ascii="Arial" w:hAnsi="Arial" w:cs="Arial"/>
              </w:rPr>
              <w:t>Eddings</w:t>
            </w:r>
            <w:proofErr w:type="spellEnd"/>
          </w:p>
          <w:p w14:paraId="44CD1F7F" w14:textId="77777777" w:rsidR="003D1175" w:rsidRPr="004102FD" w:rsidRDefault="003D1175" w:rsidP="006F5C0F">
            <w:pPr>
              <w:jc w:val="center"/>
              <w:rPr>
                <w:rFonts w:ascii="Arial" w:hAnsi="Arial" w:cs="Arial"/>
              </w:rPr>
            </w:pPr>
            <w:r w:rsidRPr="004102FD">
              <w:rPr>
                <w:rFonts w:ascii="Arial" w:hAnsi="Arial" w:cs="Arial"/>
              </w:rPr>
              <w:t>Sticker, Magnete oder Tesafilm</w:t>
            </w:r>
            <w:r>
              <w:rPr>
                <w:rFonts w:ascii="Arial" w:hAnsi="Arial" w:cs="Arial"/>
              </w:rPr>
              <w:t>,</w:t>
            </w:r>
          </w:p>
          <w:p w14:paraId="541EEE67" w14:textId="77777777" w:rsidR="003D1175" w:rsidRDefault="003D1175" w:rsidP="006F5C0F">
            <w:pPr>
              <w:jc w:val="center"/>
              <w:rPr>
                <w:rFonts w:ascii="Arial" w:hAnsi="Arial" w:cs="Arial"/>
              </w:rPr>
            </w:pPr>
            <w:r w:rsidRPr="004102FD">
              <w:rPr>
                <w:rFonts w:ascii="Arial" w:hAnsi="Arial" w:cs="Arial"/>
              </w:rPr>
              <w:t>Tafel</w:t>
            </w:r>
            <w:r>
              <w:rPr>
                <w:rFonts w:ascii="Arial" w:hAnsi="Arial" w:cs="Arial"/>
              </w:rPr>
              <w:t>,</w:t>
            </w:r>
            <w:r w:rsidRPr="004102F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Flipchart oder </w:t>
            </w:r>
            <w:r w:rsidRPr="004102FD">
              <w:rPr>
                <w:rFonts w:ascii="Arial" w:hAnsi="Arial" w:cs="Arial"/>
              </w:rPr>
              <w:t>Pinnwand</w:t>
            </w:r>
          </w:p>
          <w:p w14:paraId="76070B1E" w14:textId="77777777" w:rsidR="00C23BC2" w:rsidRDefault="00C23BC2" w:rsidP="006F5C0F">
            <w:pPr>
              <w:jc w:val="center"/>
              <w:rPr>
                <w:rFonts w:ascii="Arial" w:hAnsi="Arial" w:cs="Arial"/>
              </w:rPr>
            </w:pPr>
          </w:p>
          <w:p w14:paraId="1AC93B15" w14:textId="0D428768" w:rsidR="006F5C0F" w:rsidRDefault="00C23BC2" w:rsidP="006F5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1</w:t>
            </w:r>
            <w:r w:rsidR="00480B83">
              <w:rPr>
                <w:rFonts w:ascii="Arial" w:hAnsi="Arial" w:cs="Arial"/>
              </w:rPr>
              <w:t>3</w:t>
            </w:r>
          </w:p>
          <w:p w14:paraId="0B0C1D00" w14:textId="77777777" w:rsidR="006F5C0F" w:rsidRDefault="006F5C0F" w:rsidP="006F5C0F">
            <w:pPr>
              <w:jc w:val="center"/>
              <w:rPr>
                <w:rFonts w:ascii="Arial" w:hAnsi="Arial" w:cs="Arial"/>
              </w:rPr>
            </w:pPr>
            <w:r w:rsidRPr="006F5C0F">
              <w:rPr>
                <w:rFonts w:ascii="Arial" w:hAnsi="Arial" w:cs="Arial"/>
                <w:noProof/>
              </w:rPr>
              <w:drawing>
                <wp:inline distT="0" distB="0" distL="0" distR="0" wp14:anchorId="40F554E2" wp14:editId="648DF6DC">
                  <wp:extent cx="2149775" cy="1616400"/>
                  <wp:effectExtent l="12700" t="12700" r="9525" b="952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75" cy="161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C14803" w14:textId="77777777" w:rsidR="00C23BC2" w:rsidRDefault="00C23BC2" w:rsidP="006F5C0F">
            <w:pPr>
              <w:jc w:val="center"/>
              <w:rPr>
                <w:rFonts w:ascii="Arial" w:hAnsi="Arial" w:cs="Arial"/>
              </w:rPr>
            </w:pPr>
          </w:p>
          <w:p w14:paraId="2D3901A6" w14:textId="3256F863" w:rsidR="00A94012" w:rsidRDefault="00A94012" w:rsidP="006F5C0F">
            <w:pPr>
              <w:jc w:val="center"/>
              <w:rPr>
                <w:rFonts w:ascii="Arial" w:hAnsi="Arial" w:cs="Arial"/>
              </w:rPr>
            </w:pPr>
          </w:p>
          <w:p w14:paraId="4D83C089" w14:textId="77777777" w:rsidR="006617B7" w:rsidRDefault="006617B7" w:rsidP="006F5C0F">
            <w:pPr>
              <w:jc w:val="center"/>
              <w:rPr>
                <w:rFonts w:ascii="Arial" w:hAnsi="Arial" w:cs="Arial"/>
              </w:rPr>
            </w:pPr>
          </w:p>
          <w:p w14:paraId="6835145C" w14:textId="77777777" w:rsidR="00A94012" w:rsidRDefault="00A94012" w:rsidP="00BC2E67">
            <w:pPr>
              <w:rPr>
                <w:rFonts w:ascii="Arial" w:hAnsi="Arial" w:cs="Arial"/>
              </w:rPr>
            </w:pPr>
          </w:p>
          <w:p w14:paraId="13F49214" w14:textId="1C65603D" w:rsidR="00C23BC2" w:rsidRDefault="00C23BC2" w:rsidP="006F5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Folie </w:t>
            </w:r>
            <w:r w:rsidR="00E53F08">
              <w:rPr>
                <w:rFonts w:ascii="Arial" w:hAnsi="Arial" w:cs="Arial"/>
              </w:rPr>
              <w:t>14, 15, 16</w:t>
            </w:r>
          </w:p>
          <w:p w14:paraId="7398DC5C" w14:textId="77777777" w:rsidR="00E53F08" w:rsidRDefault="00E53F08" w:rsidP="006F5C0F">
            <w:pPr>
              <w:jc w:val="center"/>
              <w:rPr>
                <w:rFonts w:ascii="Arial" w:hAnsi="Arial" w:cs="Arial"/>
              </w:rPr>
            </w:pPr>
          </w:p>
          <w:p w14:paraId="2AC57F4F" w14:textId="77777777" w:rsidR="00E53F08" w:rsidRDefault="00E53F08" w:rsidP="006F5C0F">
            <w:pPr>
              <w:jc w:val="center"/>
              <w:rPr>
                <w:rFonts w:ascii="Arial" w:hAnsi="Arial" w:cs="Arial"/>
              </w:rPr>
            </w:pPr>
          </w:p>
          <w:p w14:paraId="426C0289" w14:textId="77777777" w:rsidR="00E53F08" w:rsidRDefault="00E53F08" w:rsidP="006F5C0F">
            <w:pPr>
              <w:jc w:val="center"/>
              <w:rPr>
                <w:rFonts w:ascii="Arial" w:hAnsi="Arial" w:cs="Arial"/>
              </w:rPr>
            </w:pPr>
          </w:p>
          <w:p w14:paraId="4F8163DB" w14:textId="77777777" w:rsidR="00E53F08" w:rsidRDefault="00E53F08" w:rsidP="006F5C0F">
            <w:pPr>
              <w:jc w:val="center"/>
              <w:rPr>
                <w:rFonts w:ascii="Arial" w:hAnsi="Arial" w:cs="Arial"/>
              </w:rPr>
            </w:pPr>
          </w:p>
          <w:p w14:paraId="149D13E1" w14:textId="77777777" w:rsidR="00E53F08" w:rsidRDefault="00E53F08" w:rsidP="006F5C0F">
            <w:pPr>
              <w:jc w:val="center"/>
              <w:rPr>
                <w:rFonts w:ascii="Arial" w:hAnsi="Arial" w:cs="Arial"/>
              </w:rPr>
            </w:pPr>
          </w:p>
          <w:p w14:paraId="3639AB19" w14:textId="77777777" w:rsidR="00E53F08" w:rsidRDefault="00E53F08" w:rsidP="006F5C0F">
            <w:pPr>
              <w:jc w:val="center"/>
              <w:rPr>
                <w:rFonts w:ascii="Arial" w:hAnsi="Arial" w:cs="Arial"/>
              </w:rPr>
            </w:pPr>
          </w:p>
          <w:p w14:paraId="1E5F97AC" w14:textId="30BC4240" w:rsidR="00E53F08" w:rsidRDefault="00E53F08" w:rsidP="006F5C0F">
            <w:pPr>
              <w:jc w:val="center"/>
              <w:rPr>
                <w:rFonts w:ascii="Arial" w:hAnsi="Arial" w:cs="Arial"/>
              </w:rPr>
            </w:pPr>
          </w:p>
          <w:p w14:paraId="41464F11" w14:textId="015C6E0E" w:rsidR="00337345" w:rsidRDefault="00337345" w:rsidP="006F5C0F">
            <w:pPr>
              <w:jc w:val="center"/>
              <w:rPr>
                <w:rFonts w:ascii="Arial" w:hAnsi="Arial" w:cs="Arial"/>
              </w:rPr>
            </w:pPr>
          </w:p>
          <w:p w14:paraId="51F6CD80" w14:textId="04368D1C" w:rsidR="00337345" w:rsidRDefault="00337345" w:rsidP="006F5C0F">
            <w:pPr>
              <w:jc w:val="center"/>
              <w:rPr>
                <w:rFonts w:ascii="Arial" w:hAnsi="Arial" w:cs="Arial"/>
              </w:rPr>
            </w:pPr>
          </w:p>
          <w:p w14:paraId="3BD00F70" w14:textId="37ED123B" w:rsidR="00337345" w:rsidRDefault="00337345" w:rsidP="006F5C0F">
            <w:pPr>
              <w:jc w:val="center"/>
              <w:rPr>
                <w:rFonts w:ascii="Arial" w:hAnsi="Arial" w:cs="Arial"/>
              </w:rPr>
            </w:pPr>
          </w:p>
          <w:p w14:paraId="1CE13368" w14:textId="7957CC84" w:rsidR="00337345" w:rsidRDefault="000F4910" w:rsidP="006F5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17</w:t>
            </w:r>
          </w:p>
          <w:p w14:paraId="384DEAAD" w14:textId="2030B91B" w:rsidR="000F4910" w:rsidRDefault="000F4910" w:rsidP="000F4910">
            <w:pPr>
              <w:rPr>
                <w:rFonts w:ascii="Arial" w:hAnsi="Arial" w:cs="Arial"/>
              </w:rPr>
            </w:pPr>
          </w:p>
          <w:p w14:paraId="0839F483" w14:textId="7DEC59BE" w:rsidR="000F4910" w:rsidRDefault="000F4910" w:rsidP="006F5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18</w:t>
            </w:r>
          </w:p>
          <w:p w14:paraId="191785D2" w14:textId="13DE6026" w:rsidR="000F4910" w:rsidRDefault="000F4910" w:rsidP="006F5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19</w:t>
            </w:r>
          </w:p>
          <w:p w14:paraId="27C75651" w14:textId="18A9966F" w:rsidR="00337345" w:rsidRDefault="000F4910" w:rsidP="000F49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20</w:t>
            </w:r>
          </w:p>
          <w:p w14:paraId="36D6871A" w14:textId="7C5580D8" w:rsidR="00337345" w:rsidRDefault="000F4910" w:rsidP="006F5C0F">
            <w:pPr>
              <w:jc w:val="center"/>
              <w:rPr>
                <w:rFonts w:ascii="Arial" w:hAnsi="Arial" w:cs="Arial"/>
              </w:rPr>
            </w:pPr>
            <w:r w:rsidRPr="00C23BC2">
              <w:rPr>
                <w:rFonts w:ascii="Arial" w:hAnsi="Arial" w:cs="Arial"/>
                <w:noProof/>
              </w:rPr>
              <w:drawing>
                <wp:inline distT="0" distB="0" distL="0" distR="0" wp14:anchorId="7733BC78" wp14:editId="736EE188">
                  <wp:extent cx="2154595" cy="1616400"/>
                  <wp:effectExtent l="12700" t="12700" r="17145" b="952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95" cy="161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CE171" w14:textId="75A1995E" w:rsidR="00C14D77" w:rsidRDefault="00C14D77" w:rsidP="006F5C0F">
            <w:pPr>
              <w:jc w:val="center"/>
              <w:rPr>
                <w:rFonts w:ascii="Arial" w:hAnsi="Arial" w:cs="Arial"/>
              </w:rPr>
            </w:pPr>
          </w:p>
          <w:p w14:paraId="5385ABF3" w14:textId="43F61313" w:rsidR="00C14D77" w:rsidRDefault="00C14D77" w:rsidP="006F5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21</w:t>
            </w:r>
          </w:p>
          <w:p w14:paraId="16C14ADC" w14:textId="3ED2ABAD" w:rsidR="00482B5C" w:rsidRPr="000339B3" w:rsidRDefault="00482B5C" w:rsidP="00C14D7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8EF9935" w14:textId="69750BCD" w:rsidR="00336FDB" w:rsidRDefault="00336FDB" w:rsidP="00500AF9">
      <w:pPr>
        <w:pStyle w:val="Kopfzeile"/>
        <w:rPr>
          <w:rFonts w:ascii="Arial" w:hAnsi="Arial" w:cs="Arial"/>
        </w:rPr>
      </w:pPr>
    </w:p>
    <w:p w14:paraId="49A29CE9" w14:textId="77777777" w:rsidR="00A018E8" w:rsidRDefault="00AD6FE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4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"/>
        <w:gridCol w:w="8225"/>
        <w:gridCol w:w="5360"/>
      </w:tblGrid>
      <w:tr w:rsidR="00A018E8" w:rsidRPr="000339B3" w14:paraId="3A3F72FE" w14:textId="77777777" w:rsidTr="005D6DD5">
        <w:trPr>
          <w:trHeight w:val="1763"/>
        </w:trPr>
        <w:tc>
          <w:tcPr>
            <w:tcW w:w="943" w:type="dxa"/>
          </w:tcPr>
          <w:p w14:paraId="7E6A7D11" w14:textId="7F1D36E1" w:rsidR="00A018E8" w:rsidRDefault="00A018E8" w:rsidP="00F558A8">
            <w:pPr>
              <w:pStyle w:val="Kopfzeile"/>
              <w:rPr>
                <w:rFonts w:ascii="Arial" w:hAnsi="Arial" w:cs="Arial"/>
              </w:rPr>
            </w:pPr>
          </w:p>
          <w:p w14:paraId="1ECF6454" w14:textId="1548B778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21B33EFA" w14:textId="7483C220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7DBB4680" w14:textId="148C8687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6E119D6A" w14:textId="34D0EA70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4DBE9923" w14:textId="2405B460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09E5867E" w14:textId="5A0B11D3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0339B3">
              <w:rPr>
                <w:rFonts w:ascii="Arial" w:hAnsi="Arial" w:cs="Arial"/>
              </w:rPr>
              <w:t>‘</w:t>
            </w:r>
          </w:p>
          <w:p w14:paraId="75B7B034" w14:textId="22EFB1F4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608AA93E" w14:textId="428B93ED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7FB6D438" w14:textId="23F8627B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0AE6BF29" w14:textId="51403D65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288019B2" w14:textId="55667883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572A11EE" w14:textId="03FEB739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5DC7BE6D" w14:textId="52E148B1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27AE9A20" w14:textId="705B7FB6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013F4AE7" w14:textId="5FDD1E91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Pr="000339B3">
              <w:rPr>
                <w:rFonts w:ascii="Arial" w:hAnsi="Arial" w:cs="Arial"/>
              </w:rPr>
              <w:t>‘</w:t>
            </w:r>
          </w:p>
          <w:p w14:paraId="40EA7F89" w14:textId="7F2B82F5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434BE930" w14:textId="523DBDC3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25A5CE30" w14:textId="64E3D3F0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1346897D" w14:textId="14153816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</w:p>
          <w:p w14:paraId="0D1555E6" w14:textId="068D0AFC" w:rsidR="003613F6" w:rsidRDefault="003613F6" w:rsidP="00F558A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0339B3">
              <w:rPr>
                <w:rFonts w:ascii="Arial" w:hAnsi="Arial" w:cs="Arial"/>
              </w:rPr>
              <w:t>‘</w:t>
            </w:r>
          </w:p>
          <w:p w14:paraId="564D00FE" w14:textId="77777777" w:rsidR="00A018E8" w:rsidRDefault="00A018E8" w:rsidP="00F558A8">
            <w:pPr>
              <w:pStyle w:val="Kopfzeile"/>
              <w:rPr>
                <w:rFonts w:ascii="Arial" w:hAnsi="Arial" w:cs="Arial"/>
              </w:rPr>
            </w:pPr>
          </w:p>
          <w:p w14:paraId="632BE803" w14:textId="77777777" w:rsidR="00A018E8" w:rsidRDefault="00A018E8" w:rsidP="00F558A8">
            <w:pPr>
              <w:pStyle w:val="Kopfzeile"/>
              <w:rPr>
                <w:rFonts w:ascii="Arial" w:hAnsi="Arial" w:cs="Arial"/>
              </w:rPr>
            </w:pPr>
          </w:p>
          <w:p w14:paraId="2670AFD4" w14:textId="77777777" w:rsidR="00A018E8" w:rsidRDefault="00A018E8" w:rsidP="00F558A8">
            <w:pPr>
              <w:pStyle w:val="Kopfzeile"/>
              <w:rPr>
                <w:rFonts w:ascii="Arial" w:hAnsi="Arial" w:cs="Arial"/>
              </w:rPr>
            </w:pPr>
          </w:p>
          <w:p w14:paraId="6D85C48B" w14:textId="2D6C1395" w:rsidR="00A018E8" w:rsidRPr="000339B3" w:rsidRDefault="00A018E8" w:rsidP="00F558A8">
            <w:pPr>
              <w:pStyle w:val="Kopfzeile"/>
              <w:rPr>
                <w:rFonts w:ascii="Arial" w:hAnsi="Arial" w:cs="Arial"/>
              </w:rPr>
            </w:pPr>
          </w:p>
        </w:tc>
        <w:tc>
          <w:tcPr>
            <w:tcW w:w="8225" w:type="dxa"/>
          </w:tcPr>
          <w:p w14:paraId="3FD1EF26" w14:textId="2AC4990F" w:rsidR="00A018E8" w:rsidRDefault="00A018E8" w:rsidP="00F558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u w:val="single"/>
              </w:rPr>
              <w:t>Phase 3: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A018E8">
              <w:rPr>
                <w:rFonts w:ascii="Arial" w:hAnsi="Arial" w:cs="Arial"/>
                <w:b/>
              </w:rPr>
              <w:t>Sachanalyse zu Wahrscheinlichkeiten</w:t>
            </w:r>
            <w:r w:rsidR="009769D8">
              <w:rPr>
                <w:rFonts w:ascii="Arial" w:hAnsi="Arial" w:cs="Arial"/>
                <w:b/>
              </w:rPr>
              <w:t xml:space="preserve"> (Kombinatorik und Wahrscheinlichkeiten im engeren Sinne)</w:t>
            </w:r>
          </w:p>
          <w:p w14:paraId="73D058F2" w14:textId="77777777" w:rsidR="00A018E8" w:rsidRDefault="00A018E8" w:rsidP="00F558A8">
            <w:pPr>
              <w:rPr>
                <w:rFonts w:ascii="Arial" w:hAnsi="Arial" w:cs="Arial"/>
                <w:b/>
              </w:rPr>
            </w:pPr>
          </w:p>
          <w:p w14:paraId="1AF13B72" w14:textId="67A2D6CB" w:rsidR="00A018E8" w:rsidRPr="008B5580" w:rsidRDefault="00A018E8" w:rsidP="00F558A8">
            <w:pPr>
              <w:pStyle w:val="Kopfzeile"/>
              <w:rPr>
                <w:rFonts w:ascii="Arial" w:hAnsi="Arial" w:cs="Arial"/>
                <w:color w:val="0070C0"/>
              </w:rPr>
            </w:pPr>
            <w:r w:rsidRPr="008B5580">
              <w:rPr>
                <w:rFonts w:ascii="Arial" w:hAnsi="Arial" w:cs="Arial"/>
                <w:color w:val="0070C0"/>
                <w:u w:val="single"/>
              </w:rPr>
              <w:t>Intention:</w:t>
            </w:r>
            <w:r w:rsidRPr="008B5580">
              <w:rPr>
                <w:rFonts w:ascii="Arial" w:hAnsi="Arial" w:cs="Arial"/>
                <w:color w:val="0070C0"/>
              </w:rPr>
              <w:t xml:space="preserve"> </w:t>
            </w:r>
            <w:r>
              <w:rPr>
                <w:rFonts w:ascii="Arial" w:hAnsi="Arial" w:cs="Arial"/>
                <w:color w:val="0070C0"/>
              </w:rPr>
              <w:t xml:space="preserve">Klärung </w:t>
            </w:r>
            <w:r w:rsidR="00B1413C">
              <w:rPr>
                <w:rFonts w:ascii="Arial" w:hAnsi="Arial" w:cs="Arial"/>
                <w:color w:val="0070C0"/>
              </w:rPr>
              <w:t xml:space="preserve">fachlicher und fachdidaktischer Grundlagen </w:t>
            </w:r>
            <w:r w:rsidR="00E91818">
              <w:rPr>
                <w:rFonts w:ascii="Arial" w:hAnsi="Arial" w:cs="Arial"/>
                <w:color w:val="0070C0"/>
              </w:rPr>
              <w:t>im Bereich Wahrscheinlichkeiten</w:t>
            </w:r>
          </w:p>
          <w:p w14:paraId="33823DE3" w14:textId="77777777" w:rsidR="00A018E8" w:rsidRPr="002706F2" w:rsidRDefault="00A018E8" w:rsidP="00F558A8">
            <w:pPr>
              <w:rPr>
                <w:rFonts w:ascii="Arial" w:hAnsi="Arial" w:cs="Arial"/>
              </w:rPr>
            </w:pPr>
          </w:p>
          <w:p w14:paraId="70991DD8" w14:textId="77777777" w:rsidR="00A018E8" w:rsidRDefault="009769D8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>gibt einen Input zum Bereich Kombinatorik (</w:t>
            </w:r>
            <w:r>
              <w:rPr>
                <w:rFonts w:ascii="Arial" w:hAnsi="Arial" w:cs="Arial"/>
                <w:u w:val="single"/>
              </w:rPr>
              <w:t>Folie 23–26</w:t>
            </w:r>
            <w:r>
              <w:rPr>
                <w:rFonts w:ascii="Arial" w:hAnsi="Arial" w:cs="Arial"/>
              </w:rPr>
              <w:t xml:space="preserve">). </w:t>
            </w:r>
          </w:p>
          <w:p w14:paraId="072F9513" w14:textId="77777777" w:rsidR="009769D8" w:rsidRDefault="009769D8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Dabei führt </w:t>
            </w: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>zunächst aus, was kombinatorischen Aufgabenstellungen auszeichnet (</w:t>
            </w:r>
            <w:r w:rsidRPr="009769D8">
              <w:rPr>
                <w:rFonts w:ascii="Arial" w:hAnsi="Arial" w:cs="Arial"/>
                <w:u w:val="single"/>
              </w:rPr>
              <w:t>Folie 23</w:t>
            </w:r>
            <w:r>
              <w:rPr>
                <w:rFonts w:ascii="Arial" w:hAnsi="Arial" w:cs="Arial"/>
              </w:rPr>
              <w:t>).</w:t>
            </w:r>
          </w:p>
          <w:p w14:paraId="43B4C42D" w14:textId="77777777" w:rsidR="009C74D9" w:rsidRDefault="009769D8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Anschließend gibt </w:t>
            </w: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 xml:space="preserve">anhand einer typischen kombinatorischen Aufgabenstellung einen Überblick über </w:t>
            </w:r>
            <w:r w:rsidRPr="009769D8">
              <w:rPr>
                <w:rFonts w:ascii="Arial" w:hAnsi="Arial" w:cs="Arial"/>
              </w:rPr>
              <w:t xml:space="preserve">eine Vielzahl von Darstellungen und Wegen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u w:val="single"/>
              </w:rPr>
              <w:t>Folie 24–25</w:t>
            </w:r>
            <w:r w:rsidRPr="009769D8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.</w:t>
            </w:r>
          </w:p>
          <w:p w14:paraId="32616AC0" w14:textId="77777777" w:rsidR="009C74D9" w:rsidRDefault="009C74D9" w:rsidP="00F558A8">
            <w:pPr>
              <w:rPr>
                <w:rFonts w:ascii="Arial" w:hAnsi="Arial" w:cs="Arial"/>
              </w:rPr>
            </w:pPr>
          </w:p>
          <w:p w14:paraId="5B7CC347" w14:textId="77777777" w:rsidR="009C74D9" w:rsidRDefault="009C74D9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 es noch weitere kombinatorische Figuren (in der Regel Aufgaben) gibt, stellt </w:t>
            </w:r>
            <w:r>
              <w:rPr>
                <w:rFonts w:ascii="Arial" w:hAnsi="Arial" w:cs="Arial"/>
                <w:b/>
              </w:rPr>
              <w:t xml:space="preserve">M </w:t>
            </w:r>
            <w:r w:rsidRPr="009C74D9">
              <w:rPr>
                <w:rFonts w:ascii="Arial" w:hAnsi="Arial" w:cs="Arial"/>
              </w:rPr>
              <w:t>zentrale Fragen zur Klassifizierung dieser</w:t>
            </w:r>
            <w:r>
              <w:rPr>
                <w:rFonts w:ascii="Arial" w:hAnsi="Arial" w:cs="Arial"/>
              </w:rPr>
              <w:t xml:space="preserve"> (</w:t>
            </w:r>
            <w:r w:rsidRPr="009C74D9">
              <w:rPr>
                <w:rFonts w:ascii="Arial" w:hAnsi="Arial" w:cs="Arial"/>
                <w:u w:val="single"/>
              </w:rPr>
              <w:t>Folie 26</w:t>
            </w:r>
            <w:r>
              <w:rPr>
                <w:rFonts w:ascii="Arial" w:hAnsi="Arial" w:cs="Arial"/>
              </w:rPr>
              <w:t>).</w:t>
            </w:r>
          </w:p>
          <w:p w14:paraId="6922BE72" w14:textId="77777777" w:rsidR="009C74D9" w:rsidRDefault="009C74D9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Anschließend finden </w:t>
            </w:r>
            <w:r>
              <w:rPr>
                <w:rFonts w:ascii="Arial" w:hAnsi="Arial" w:cs="Arial"/>
                <w:b/>
              </w:rPr>
              <w:t xml:space="preserve">TN </w:t>
            </w:r>
            <w:r>
              <w:rPr>
                <w:rFonts w:ascii="Arial" w:hAnsi="Arial" w:cs="Arial"/>
              </w:rPr>
              <w:t>Beispiele für die unterschiedlichen kombinatorischen Figuren (</w:t>
            </w:r>
            <w:r w:rsidRPr="009C74D9">
              <w:rPr>
                <w:rFonts w:ascii="Arial" w:hAnsi="Arial" w:cs="Arial"/>
                <w:u w:val="single"/>
              </w:rPr>
              <w:t>Folie 27</w:t>
            </w:r>
            <w:r>
              <w:rPr>
                <w:rFonts w:ascii="Arial" w:hAnsi="Arial" w:cs="Arial"/>
              </w:rPr>
              <w:t xml:space="preserve">). Optional kann </w:t>
            </w: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 xml:space="preserve">für die Arbeitsphase Beispiele aus </w:t>
            </w:r>
            <w:hyperlink r:id="rId13" w:history="1">
              <w:r w:rsidRPr="00717B2C">
                <w:rPr>
                  <w:rStyle w:val="Hyperlink"/>
                  <w:rFonts w:ascii="Arial" w:hAnsi="Arial" w:cs="Arial"/>
                </w:rPr>
                <w:t>https://primakom.dzlm.de/452</w:t>
              </w:r>
            </w:hyperlink>
            <w:r>
              <w:rPr>
                <w:rFonts w:ascii="Arial" w:hAnsi="Arial" w:cs="Arial"/>
              </w:rPr>
              <w:t xml:space="preserve"> zur Verfügung stellen und diese zuordnen lassen.</w:t>
            </w:r>
          </w:p>
          <w:p w14:paraId="6052F2DB" w14:textId="5F55E90C" w:rsidR="008A5D51" w:rsidRDefault="008A5D51" w:rsidP="00F558A8">
            <w:pPr>
              <w:rPr>
                <w:rFonts w:ascii="Arial" w:hAnsi="Arial" w:cs="Arial"/>
              </w:rPr>
            </w:pPr>
          </w:p>
          <w:p w14:paraId="3D49B542" w14:textId="0D01B3E7" w:rsidR="001B5F8D" w:rsidRDefault="001B5F8D" w:rsidP="001B5F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>gibt einen Input zum Bereich Wahrscheinlichkeiten im engeren Sinne (</w:t>
            </w:r>
            <w:r>
              <w:rPr>
                <w:rFonts w:ascii="Arial" w:hAnsi="Arial" w:cs="Arial"/>
                <w:u w:val="single"/>
              </w:rPr>
              <w:t>Folie 28–35</w:t>
            </w:r>
            <w:r>
              <w:rPr>
                <w:rFonts w:ascii="Arial" w:hAnsi="Arial" w:cs="Arial"/>
              </w:rPr>
              <w:t xml:space="preserve">). </w:t>
            </w:r>
          </w:p>
          <w:p w14:paraId="7DDA5DB4" w14:textId="155F618A" w:rsidR="001B5F8D" w:rsidRDefault="001B5F8D" w:rsidP="00F558A8">
            <w:pPr>
              <w:rPr>
                <w:rFonts w:ascii="Arial" w:hAnsi="Arial" w:cs="Arial"/>
              </w:rPr>
            </w:pPr>
          </w:p>
          <w:p w14:paraId="072D9C97" w14:textId="5DFDAF60" w:rsidR="001B5F8D" w:rsidRDefault="001B5F8D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</w:rPr>
              <w:t xml:space="preserve"> leitet zunächst den Unterschied einer kurzen und einer langen Sicht her</w:t>
            </w:r>
            <w:r w:rsidR="00956D44">
              <w:rPr>
                <w:rFonts w:ascii="Arial" w:hAnsi="Arial" w:cs="Arial"/>
              </w:rPr>
              <w:t>, indem Versuchswiederholungen fokussiert werden (</w:t>
            </w:r>
            <w:r w:rsidR="00956D44" w:rsidRPr="00956D44">
              <w:rPr>
                <w:rFonts w:ascii="Arial" w:hAnsi="Arial" w:cs="Arial"/>
                <w:u w:val="single"/>
              </w:rPr>
              <w:t>Folie 28</w:t>
            </w:r>
            <w:r w:rsidR="00956D44">
              <w:rPr>
                <w:rFonts w:ascii="Arial" w:hAnsi="Arial" w:cs="Arial"/>
              </w:rPr>
              <w:t>).</w:t>
            </w:r>
          </w:p>
          <w:p w14:paraId="683DE2D2" w14:textId="7FC142A1" w:rsidR="00956D44" w:rsidRPr="001B5F8D" w:rsidRDefault="00956D44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Dann leitet </w:t>
            </w:r>
            <w:r w:rsidRPr="00956D44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</w:rPr>
              <w:t xml:space="preserve"> zum Gesetz der großen Zahlen über und gibt zunächst eine Definition (</w:t>
            </w:r>
            <w:r w:rsidRPr="00956D44">
              <w:rPr>
                <w:rFonts w:ascii="Arial" w:hAnsi="Arial" w:cs="Arial"/>
                <w:u w:val="single"/>
              </w:rPr>
              <w:t>Folie 29</w:t>
            </w:r>
            <w:r>
              <w:rPr>
                <w:rFonts w:ascii="Arial" w:hAnsi="Arial" w:cs="Arial"/>
                <w:u w:val="single"/>
              </w:rPr>
              <w:t>–30</w:t>
            </w:r>
            <w:r>
              <w:rPr>
                <w:rFonts w:ascii="Arial" w:hAnsi="Arial" w:cs="Arial"/>
              </w:rPr>
              <w:t>).</w:t>
            </w:r>
          </w:p>
          <w:p w14:paraId="358C987E" w14:textId="77777777" w:rsidR="008A5D51" w:rsidRDefault="008A5D51" w:rsidP="00F558A8">
            <w:pPr>
              <w:rPr>
                <w:rFonts w:ascii="Arial" w:hAnsi="Arial" w:cs="Arial"/>
              </w:rPr>
            </w:pPr>
          </w:p>
          <w:p w14:paraId="150D0A05" w14:textId="77777777" w:rsidR="00A7412B" w:rsidRDefault="00A7412B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Dann liefert </w:t>
            </w:r>
            <w:r w:rsidRPr="00A7412B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</w:rPr>
              <w:t xml:space="preserve"> eine allgemeine Möglichkeit zur Berechnung von Eintrittswahrscheinlichkeiten und betont, dass eine Vorhersage eines Ereignisses dennoch nicht vorgenommen werden kann (</w:t>
            </w:r>
            <w:r w:rsidRPr="00A7412B">
              <w:rPr>
                <w:rFonts w:ascii="Arial" w:hAnsi="Arial" w:cs="Arial"/>
                <w:u w:val="single"/>
              </w:rPr>
              <w:t>Folie 31</w:t>
            </w:r>
            <w:r>
              <w:rPr>
                <w:rFonts w:ascii="Arial" w:hAnsi="Arial" w:cs="Arial"/>
              </w:rPr>
              <w:t xml:space="preserve">). </w:t>
            </w:r>
          </w:p>
          <w:p w14:paraId="10D2991D" w14:textId="3EFA2ECD" w:rsidR="00A7412B" w:rsidRPr="00A7412B" w:rsidRDefault="00A7412B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Anschließend gibt </w:t>
            </w: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>Beispiele zu Wahrscheinlichkeitsberechnungen (</w:t>
            </w:r>
            <w:r w:rsidRPr="00A7412B">
              <w:rPr>
                <w:rFonts w:ascii="Arial" w:hAnsi="Arial" w:cs="Arial"/>
                <w:u w:val="single"/>
              </w:rPr>
              <w:t>Folie 32–35</w:t>
            </w:r>
            <w:r>
              <w:rPr>
                <w:rFonts w:ascii="Arial" w:hAnsi="Arial" w:cs="Arial"/>
              </w:rPr>
              <w:t>).</w:t>
            </w:r>
          </w:p>
        </w:tc>
        <w:tc>
          <w:tcPr>
            <w:tcW w:w="5360" w:type="dxa"/>
          </w:tcPr>
          <w:p w14:paraId="7A48B5D6" w14:textId="77777777" w:rsidR="00A018E8" w:rsidRDefault="00A018E8" w:rsidP="00F558A8">
            <w:pPr>
              <w:jc w:val="center"/>
              <w:rPr>
                <w:rFonts w:ascii="Arial" w:hAnsi="Arial" w:cs="Arial"/>
              </w:rPr>
            </w:pPr>
          </w:p>
          <w:p w14:paraId="5274DDCF" w14:textId="77777777" w:rsidR="00A018E8" w:rsidRDefault="00A018E8" w:rsidP="00F558A8">
            <w:pPr>
              <w:jc w:val="center"/>
              <w:rPr>
                <w:rFonts w:ascii="Arial" w:hAnsi="Arial" w:cs="Arial"/>
              </w:rPr>
            </w:pPr>
          </w:p>
          <w:p w14:paraId="1D7F584D" w14:textId="77777777" w:rsidR="00A018E8" w:rsidRDefault="00A018E8" w:rsidP="00F558A8">
            <w:pPr>
              <w:jc w:val="center"/>
              <w:rPr>
                <w:rFonts w:ascii="Arial" w:hAnsi="Arial" w:cs="Arial"/>
              </w:rPr>
            </w:pPr>
          </w:p>
          <w:p w14:paraId="61A9260B" w14:textId="77777777" w:rsidR="009769D8" w:rsidRDefault="009769D8" w:rsidP="00F558A8">
            <w:pPr>
              <w:jc w:val="center"/>
              <w:rPr>
                <w:rFonts w:ascii="Arial" w:hAnsi="Arial" w:cs="Arial"/>
              </w:rPr>
            </w:pPr>
          </w:p>
          <w:p w14:paraId="29FDE164" w14:textId="77777777" w:rsidR="009769D8" w:rsidRDefault="009769D8" w:rsidP="00902B08">
            <w:pPr>
              <w:jc w:val="center"/>
              <w:rPr>
                <w:rFonts w:ascii="Arial" w:hAnsi="Arial" w:cs="Arial"/>
              </w:rPr>
            </w:pPr>
          </w:p>
          <w:p w14:paraId="58B50BD8" w14:textId="77777777" w:rsidR="009769D8" w:rsidRDefault="009769D8" w:rsidP="00F558A8">
            <w:pPr>
              <w:jc w:val="center"/>
              <w:rPr>
                <w:rFonts w:ascii="Arial" w:hAnsi="Arial" w:cs="Arial"/>
              </w:rPr>
            </w:pPr>
          </w:p>
          <w:p w14:paraId="282350A2" w14:textId="77777777" w:rsidR="009769D8" w:rsidRDefault="009769D8" w:rsidP="00F55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23</w:t>
            </w:r>
          </w:p>
          <w:p w14:paraId="3E451DF5" w14:textId="77777777" w:rsidR="009769D8" w:rsidRDefault="009769D8" w:rsidP="00F558A8">
            <w:pPr>
              <w:jc w:val="center"/>
              <w:rPr>
                <w:rFonts w:ascii="Arial" w:hAnsi="Arial" w:cs="Arial"/>
              </w:rPr>
            </w:pPr>
          </w:p>
          <w:p w14:paraId="13BD371A" w14:textId="77777777" w:rsidR="009769D8" w:rsidRDefault="009769D8" w:rsidP="00F55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24, 25</w:t>
            </w:r>
          </w:p>
          <w:p w14:paraId="21CA2CB5" w14:textId="77777777" w:rsidR="009C74D9" w:rsidRDefault="009C74D9" w:rsidP="00F558A8">
            <w:pPr>
              <w:jc w:val="center"/>
              <w:rPr>
                <w:rFonts w:ascii="Arial" w:hAnsi="Arial" w:cs="Arial"/>
              </w:rPr>
            </w:pPr>
          </w:p>
          <w:p w14:paraId="0572FE6C" w14:textId="77777777" w:rsidR="009C74D9" w:rsidRDefault="009C74D9" w:rsidP="00F558A8">
            <w:pPr>
              <w:jc w:val="center"/>
              <w:rPr>
                <w:rFonts w:ascii="Arial" w:hAnsi="Arial" w:cs="Arial"/>
              </w:rPr>
            </w:pPr>
          </w:p>
          <w:p w14:paraId="6B8ED078" w14:textId="0CD509E2" w:rsidR="009C74D9" w:rsidRDefault="009C74D9" w:rsidP="00F558A8">
            <w:pPr>
              <w:jc w:val="center"/>
              <w:rPr>
                <w:rFonts w:ascii="Arial" w:hAnsi="Arial" w:cs="Arial"/>
              </w:rPr>
            </w:pPr>
          </w:p>
          <w:p w14:paraId="63E8ECAE" w14:textId="77777777" w:rsidR="00902B08" w:rsidRDefault="00902B08" w:rsidP="00F558A8">
            <w:pPr>
              <w:jc w:val="center"/>
              <w:rPr>
                <w:rFonts w:ascii="Arial" w:hAnsi="Arial" w:cs="Arial"/>
              </w:rPr>
            </w:pPr>
          </w:p>
          <w:p w14:paraId="53BAB827" w14:textId="77777777" w:rsidR="009C74D9" w:rsidRDefault="009C74D9" w:rsidP="00F55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26</w:t>
            </w:r>
          </w:p>
          <w:p w14:paraId="17BBD4A2" w14:textId="79CCB748" w:rsidR="009C74D9" w:rsidRDefault="009C74D9" w:rsidP="00F558A8">
            <w:pPr>
              <w:jc w:val="center"/>
              <w:rPr>
                <w:rFonts w:ascii="Arial" w:hAnsi="Arial" w:cs="Arial"/>
              </w:rPr>
            </w:pPr>
          </w:p>
          <w:p w14:paraId="3DA050D3" w14:textId="77777777" w:rsidR="00902B08" w:rsidRDefault="00902B08" w:rsidP="00F558A8">
            <w:pPr>
              <w:jc w:val="center"/>
              <w:rPr>
                <w:rFonts w:ascii="Arial" w:hAnsi="Arial" w:cs="Arial"/>
              </w:rPr>
            </w:pPr>
          </w:p>
          <w:p w14:paraId="466A89D2" w14:textId="77777777" w:rsidR="009C74D9" w:rsidRDefault="009C74D9" w:rsidP="00F55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27</w:t>
            </w:r>
          </w:p>
          <w:p w14:paraId="34EE8C80" w14:textId="77777777" w:rsidR="008A5D51" w:rsidRDefault="008A5D51" w:rsidP="00F558A8">
            <w:pPr>
              <w:jc w:val="center"/>
              <w:rPr>
                <w:rFonts w:ascii="Arial" w:hAnsi="Arial" w:cs="Arial"/>
              </w:rPr>
            </w:pPr>
          </w:p>
          <w:p w14:paraId="549AFFEF" w14:textId="77777777" w:rsidR="008A5D51" w:rsidRDefault="008A5D51" w:rsidP="00F558A8">
            <w:pPr>
              <w:jc w:val="center"/>
              <w:rPr>
                <w:rFonts w:ascii="Arial" w:hAnsi="Arial" w:cs="Arial"/>
              </w:rPr>
            </w:pPr>
          </w:p>
          <w:p w14:paraId="02178231" w14:textId="77777777" w:rsidR="008A5D51" w:rsidRDefault="008A5D51" w:rsidP="00F558A8">
            <w:pPr>
              <w:jc w:val="center"/>
              <w:rPr>
                <w:rFonts w:ascii="Arial" w:hAnsi="Arial" w:cs="Arial"/>
              </w:rPr>
            </w:pPr>
          </w:p>
          <w:p w14:paraId="34B28BDC" w14:textId="77777777" w:rsidR="008A5D51" w:rsidRDefault="008A5D51" w:rsidP="00F558A8">
            <w:pPr>
              <w:jc w:val="center"/>
              <w:rPr>
                <w:rFonts w:ascii="Arial" w:hAnsi="Arial" w:cs="Arial"/>
              </w:rPr>
            </w:pPr>
          </w:p>
          <w:p w14:paraId="2BC3101C" w14:textId="77777777" w:rsidR="00956D44" w:rsidRDefault="00956D44" w:rsidP="00F558A8">
            <w:pPr>
              <w:jc w:val="center"/>
              <w:rPr>
                <w:rFonts w:ascii="Arial" w:hAnsi="Arial" w:cs="Arial"/>
              </w:rPr>
            </w:pPr>
          </w:p>
          <w:p w14:paraId="4693D58C" w14:textId="77777777" w:rsidR="00956D44" w:rsidRDefault="00956D44" w:rsidP="00902B08">
            <w:pPr>
              <w:jc w:val="center"/>
              <w:rPr>
                <w:rFonts w:ascii="Arial" w:hAnsi="Arial" w:cs="Arial"/>
              </w:rPr>
            </w:pPr>
          </w:p>
          <w:p w14:paraId="5D53BC32" w14:textId="7078ADAD" w:rsidR="00A7412B" w:rsidRDefault="00A7412B" w:rsidP="00F55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28</w:t>
            </w:r>
          </w:p>
          <w:p w14:paraId="54D49779" w14:textId="77777777" w:rsidR="00A7412B" w:rsidRDefault="00A7412B" w:rsidP="00F558A8">
            <w:pPr>
              <w:jc w:val="center"/>
              <w:rPr>
                <w:rFonts w:ascii="Arial" w:hAnsi="Arial" w:cs="Arial"/>
              </w:rPr>
            </w:pPr>
          </w:p>
          <w:p w14:paraId="4D459C24" w14:textId="77777777" w:rsidR="00956D44" w:rsidRDefault="00956D44" w:rsidP="00F55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29, 30</w:t>
            </w:r>
          </w:p>
          <w:p w14:paraId="1A67C494" w14:textId="77777777" w:rsidR="00A7412B" w:rsidRDefault="00A7412B" w:rsidP="00F558A8">
            <w:pPr>
              <w:jc w:val="center"/>
              <w:rPr>
                <w:rFonts w:ascii="Arial" w:hAnsi="Arial" w:cs="Arial"/>
              </w:rPr>
            </w:pPr>
          </w:p>
          <w:p w14:paraId="3AE12B55" w14:textId="77777777" w:rsidR="00A7412B" w:rsidRDefault="00A7412B" w:rsidP="00F558A8">
            <w:pPr>
              <w:jc w:val="center"/>
              <w:rPr>
                <w:rFonts w:ascii="Arial" w:hAnsi="Arial" w:cs="Arial"/>
              </w:rPr>
            </w:pPr>
          </w:p>
          <w:p w14:paraId="683C9F3D" w14:textId="1753DFFA" w:rsidR="00A7412B" w:rsidRDefault="00A7412B" w:rsidP="00A741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31</w:t>
            </w:r>
          </w:p>
          <w:p w14:paraId="07C43372" w14:textId="0CF643AE" w:rsidR="00A7412B" w:rsidRDefault="00A7412B" w:rsidP="00A7412B">
            <w:pPr>
              <w:jc w:val="center"/>
              <w:rPr>
                <w:rFonts w:ascii="Arial" w:hAnsi="Arial" w:cs="Arial"/>
              </w:rPr>
            </w:pPr>
          </w:p>
          <w:p w14:paraId="5E8F2494" w14:textId="347B2EB6" w:rsidR="00A7412B" w:rsidRDefault="00A7412B" w:rsidP="00A7412B">
            <w:pPr>
              <w:jc w:val="center"/>
              <w:rPr>
                <w:rFonts w:ascii="Arial" w:hAnsi="Arial" w:cs="Arial"/>
              </w:rPr>
            </w:pPr>
          </w:p>
          <w:p w14:paraId="74BBDA00" w14:textId="65A722B1" w:rsidR="00A7412B" w:rsidRDefault="00A7412B" w:rsidP="00A7412B">
            <w:pPr>
              <w:jc w:val="center"/>
              <w:rPr>
                <w:rFonts w:ascii="Arial" w:hAnsi="Arial" w:cs="Arial"/>
              </w:rPr>
            </w:pPr>
          </w:p>
          <w:p w14:paraId="57EAC155" w14:textId="3B32776D" w:rsidR="00A7412B" w:rsidRDefault="00A7412B" w:rsidP="00A741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Folie 32</w:t>
            </w:r>
            <w:r w:rsidR="000D098B">
              <w:rPr>
                <w:rFonts w:ascii="Arial" w:hAnsi="Arial" w:cs="Arial"/>
              </w:rPr>
              <w:t>, 33, 34, 35</w:t>
            </w:r>
          </w:p>
          <w:p w14:paraId="78B5E3FD" w14:textId="77777777" w:rsidR="00A7412B" w:rsidRDefault="00A7412B" w:rsidP="00A7412B">
            <w:pPr>
              <w:jc w:val="center"/>
              <w:rPr>
                <w:rFonts w:ascii="Arial" w:hAnsi="Arial" w:cs="Arial"/>
              </w:rPr>
            </w:pPr>
            <w:r w:rsidRPr="00C23BC2">
              <w:rPr>
                <w:rFonts w:ascii="Arial" w:hAnsi="Arial" w:cs="Arial"/>
                <w:noProof/>
              </w:rPr>
              <w:drawing>
                <wp:inline distT="0" distB="0" distL="0" distR="0" wp14:anchorId="74F85246" wp14:editId="1A8892ED">
                  <wp:extent cx="2154595" cy="1615043"/>
                  <wp:effectExtent l="12700" t="12700" r="17145" b="1079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95" cy="16150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B2E64" w14:textId="6B482E4C" w:rsidR="00A7412B" w:rsidRPr="000339B3" w:rsidRDefault="00A7412B" w:rsidP="00A7412B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FEA04FE" w14:textId="77777777" w:rsidR="00A018E8" w:rsidRDefault="00A018E8">
      <w:pPr>
        <w:rPr>
          <w:rFonts w:ascii="Arial" w:hAnsi="Arial" w:cs="Arial"/>
        </w:rPr>
      </w:pPr>
    </w:p>
    <w:p w14:paraId="1D84131C" w14:textId="77777777" w:rsidR="00A018E8" w:rsidRDefault="00A018E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4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"/>
        <w:gridCol w:w="8225"/>
        <w:gridCol w:w="5360"/>
      </w:tblGrid>
      <w:tr w:rsidR="00A018E8" w:rsidRPr="000339B3" w14:paraId="3C7A72C9" w14:textId="77777777" w:rsidTr="00F558A8">
        <w:trPr>
          <w:trHeight w:val="3910"/>
        </w:trPr>
        <w:tc>
          <w:tcPr>
            <w:tcW w:w="943" w:type="dxa"/>
          </w:tcPr>
          <w:p w14:paraId="6EDDEC0A" w14:textId="77777777" w:rsidR="00A018E8" w:rsidRDefault="00A018E8" w:rsidP="00F558A8">
            <w:pPr>
              <w:pStyle w:val="Kopfzeile"/>
              <w:rPr>
                <w:rFonts w:ascii="Arial" w:hAnsi="Arial" w:cs="Arial"/>
              </w:rPr>
            </w:pPr>
          </w:p>
          <w:p w14:paraId="52B537CA" w14:textId="77777777" w:rsidR="00A018E8" w:rsidRDefault="00A018E8" w:rsidP="00F558A8">
            <w:pPr>
              <w:pStyle w:val="Kopfzeile"/>
              <w:rPr>
                <w:rFonts w:ascii="Arial" w:hAnsi="Arial" w:cs="Arial"/>
              </w:rPr>
            </w:pPr>
          </w:p>
          <w:p w14:paraId="0D2A197A" w14:textId="77777777" w:rsidR="00A018E8" w:rsidRDefault="00A018E8" w:rsidP="00F558A8">
            <w:pPr>
              <w:pStyle w:val="Kopfzeile"/>
              <w:rPr>
                <w:rFonts w:ascii="Arial" w:hAnsi="Arial" w:cs="Arial"/>
              </w:rPr>
            </w:pPr>
          </w:p>
          <w:p w14:paraId="23200FAD" w14:textId="77777777" w:rsidR="00A018E8" w:rsidRDefault="00A018E8" w:rsidP="00F558A8">
            <w:pPr>
              <w:pStyle w:val="Kopfzeile"/>
              <w:rPr>
                <w:rFonts w:ascii="Arial" w:hAnsi="Arial" w:cs="Arial"/>
              </w:rPr>
            </w:pPr>
          </w:p>
          <w:p w14:paraId="13CFE500" w14:textId="77777777" w:rsidR="00A018E8" w:rsidRDefault="00A018E8" w:rsidP="00F558A8">
            <w:pPr>
              <w:pStyle w:val="Kopfzeile"/>
              <w:rPr>
                <w:rFonts w:ascii="Arial" w:hAnsi="Arial" w:cs="Arial"/>
              </w:rPr>
            </w:pPr>
          </w:p>
          <w:p w14:paraId="2C4A0B8E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0339B3">
              <w:rPr>
                <w:rFonts w:ascii="Arial" w:hAnsi="Arial" w:cs="Arial"/>
              </w:rPr>
              <w:t>‘</w:t>
            </w:r>
          </w:p>
          <w:p w14:paraId="2BADD2A7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617073E2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1F519811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0339B3">
              <w:rPr>
                <w:rFonts w:ascii="Arial" w:hAnsi="Arial" w:cs="Arial"/>
              </w:rPr>
              <w:t>‘</w:t>
            </w:r>
          </w:p>
          <w:p w14:paraId="6F12D62F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2F0F257A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4FAF088F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4F306209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1005671F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6D78BF36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28875049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608D89AC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3C572296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4774E9DA" w14:textId="77777777" w:rsidR="003F163C" w:rsidRDefault="003F163C" w:rsidP="00F558A8">
            <w:pPr>
              <w:pStyle w:val="Kopfzeile"/>
              <w:rPr>
                <w:rFonts w:ascii="Arial" w:hAnsi="Arial" w:cs="Arial"/>
              </w:rPr>
            </w:pPr>
          </w:p>
          <w:p w14:paraId="200615B9" w14:textId="39E63B15" w:rsidR="003F163C" w:rsidRPr="000339B3" w:rsidRDefault="003F163C" w:rsidP="00F558A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0339B3">
              <w:rPr>
                <w:rFonts w:ascii="Arial" w:hAnsi="Arial" w:cs="Arial"/>
              </w:rPr>
              <w:t>‘</w:t>
            </w:r>
          </w:p>
        </w:tc>
        <w:tc>
          <w:tcPr>
            <w:tcW w:w="8225" w:type="dxa"/>
          </w:tcPr>
          <w:p w14:paraId="247C24B0" w14:textId="652A63F4" w:rsidR="00A018E8" w:rsidRDefault="00A018E8" w:rsidP="00F558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u w:val="single"/>
              </w:rPr>
              <w:t>Phase 4: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A018E8">
              <w:rPr>
                <w:rFonts w:ascii="Arial" w:hAnsi="Arial" w:cs="Arial"/>
                <w:b/>
              </w:rPr>
              <w:t>Beispiele zur unterrichtlichen Umsetzung</w:t>
            </w:r>
          </w:p>
          <w:p w14:paraId="49983C8B" w14:textId="77777777" w:rsidR="00A018E8" w:rsidRDefault="00A018E8" w:rsidP="00F558A8">
            <w:pPr>
              <w:rPr>
                <w:rFonts w:ascii="Arial" w:hAnsi="Arial" w:cs="Arial"/>
                <w:b/>
              </w:rPr>
            </w:pPr>
          </w:p>
          <w:p w14:paraId="70577AB5" w14:textId="3F51C6B3" w:rsidR="00A018E8" w:rsidRPr="008B5580" w:rsidRDefault="00A018E8" w:rsidP="00F558A8">
            <w:pPr>
              <w:pStyle w:val="Kopfzeile"/>
              <w:rPr>
                <w:rFonts w:ascii="Arial" w:hAnsi="Arial" w:cs="Arial"/>
                <w:color w:val="0070C0"/>
              </w:rPr>
            </w:pPr>
            <w:r w:rsidRPr="008B5580">
              <w:rPr>
                <w:rFonts w:ascii="Arial" w:hAnsi="Arial" w:cs="Arial"/>
                <w:color w:val="0070C0"/>
                <w:u w:val="single"/>
              </w:rPr>
              <w:t>Intention:</w:t>
            </w:r>
            <w:r w:rsidRPr="008B5580">
              <w:rPr>
                <w:rFonts w:ascii="Arial" w:hAnsi="Arial" w:cs="Arial"/>
                <w:color w:val="0070C0"/>
              </w:rPr>
              <w:t xml:space="preserve"> </w:t>
            </w:r>
            <w:r w:rsidR="004F1AE4">
              <w:rPr>
                <w:rFonts w:ascii="Arial" w:hAnsi="Arial" w:cs="Arial"/>
                <w:color w:val="0070C0"/>
              </w:rPr>
              <w:t>Kennenlernen einer sinnvollen Lernumgebung, die in Phase 5 analysiert werden kann.</w:t>
            </w:r>
          </w:p>
          <w:p w14:paraId="670B6644" w14:textId="77777777" w:rsidR="00A018E8" w:rsidRPr="002706F2" w:rsidRDefault="00A018E8" w:rsidP="00F558A8">
            <w:pPr>
              <w:rPr>
                <w:rFonts w:ascii="Arial" w:hAnsi="Arial" w:cs="Arial"/>
              </w:rPr>
            </w:pPr>
          </w:p>
          <w:p w14:paraId="5D62E11E" w14:textId="77777777" w:rsidR="00A018E8" w:rsidRDefault="005A60CD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</w:rPr>
              <w:t xml:space="preserve"> betont die Wichtigkeit, Wahrscheinlichkeiten immer wieder aufzugreifen (</w:t>
            </w:r>
            <w:r w:rsidRPr="005A60CD">
              <w:rPr>
                <w:rFonts w:ascii="Arial" w:hAnsi="Arial" w:cs="Arial"/>
                <w:u w:val="single"/>
              </w:rPr>
              <w:t>Folie 37</w:t>
            </w:r>
            <w:r>
              <w:rPr>
                <w:rFonts w:ascii="Arial" w:hAnsi="Arial" w:cs="Arial"/>
              </w:rPr>
              <w:t>).</w:t>
            </w:r>
          </w:p>
          <w:p w14:paraId="3656D90C" w14:textId="77777777" w:rsidR="005A60CD" w:rsidRDefault="005A60CD" w:rsidP="00F558A8">
            <w:pPr>
              <w:rPr>
                <w:rFonts w:ascii="Arial" w:hAnsi="Arial" w:cs="Arial"/>
              </w:rPr>
            </w:pPr>
          </w:p>
          <w:p w14:paraId="4D50F6E9" w14:textId="77777777" w:rsidR="005A60CD" w:rsidRDefault="005A60CD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>gibt einen Überblick über Zufallsexperimente in der Grundschule (</w:t>
            </w:r>
            <w:r w:rsidRPr="005A60CD">
              <w:rPr>
                <w:rFonts w:ascii="Arial" w:hAnsi="Arial" w:cs="Arial"/>
                <w:u w:val="single"/>
              </w:rPr>
              <w:t>Folie 38</w:t>
            </w:r>
            <w:r>
              <w:rPr>
                <w:rFonts w:ascii="Arial" w:hAnsi="Arial" w:cs="Arial"/>
              </w:rPr>
              <w:t xml:space="preserve">). </w:t>
            </w:r>
          </w:p>
          <w:p w14:paraId="6BBCD83E" w14:textId="713519E9" w:rsidR="005E52DA" w:rsidRDefault="005E52DA" w:rsidP="00F558A8">
            <w:pPr>
              <w:rPr>
                <w:rFonts w:ascii="Arial" w:hAnsi="Arial" w:cs="Arial"/>
              </w:rPr>
            </w:pPr>
          </w:p>
          <w:p w14:paraId="1D30023F" w14:textId="55D2F570" w:rsidR="005E52DA" w:rsidRDefault="005E52DA" w:rsidP="00F558A8">
            <w:pPr>
              <w:rPr>
                <w:rFonts w:ascii="Arial" w:hAnsi="Arial" w:cs="Arial"/>
              </w:rPr>
            </w:pPr>
          </w:p>
          <w:p w14:paraId="191EBFA1" w14:textId="4BAA3338" w:rsidR="005E52DA" w:rsidRDefault="005E52DA" w:rsidP="00F558A8">
            <w:pPr>
              <w:rPr>
                <w:rFonts w:ascii="Arial" w:hAnsi="Arial" w:cs="Arial"/>
              </w:rPr>
            </w:pPr>
          </w:p>
          <w:p w14:paraId="5B7BB9DE" w14:textId="34966146" w:rsidR="005E52DA" w:rsidRDefault="005E52DA" w:rsidP="00F558A8">
            <w:pPr>
              <w:rPr>
                <w:rFonts w:ascii="Arial" w:hAnsi="Arial" w:cs="Arial"/>
              </w:rPr>
            </w:pPr>
          </w:p>
          <w:p w14:paraId="081E9C4A" w14:textId="195E7EE7" w:rsidR="005E52DA" w:rsidRDefault="005E52DA" w:rsidP="00F558A8">
            <w:pPr>
              <w:rPr>
                <w:rFonts w:ascii="Arial" w:hAnsi="Arial" w:cs="Arial"/>
              </w:rPr>
            </w:pPr>
          </w:p>
          <w:p w14:paraId="59372A59" w14:textId="34608EA5" w:rsidR="005E52DA" w:rsidRDefault="005E52DA" w:rsidP="00F558A8">
            <w:pPr>
              <w:rPr>
                <w:rFonts w:ascii="Arial" w:hAnsi="Arial" w:cs="Arial"/>
              </w:rPr>
            </w:pPr>
          </w:p>
          <w:p w14:paraId="774D2282" w14:textId="7DE0E14E" w:rsidR="005E52DA" w:rsidRDefault="005E52DA" w:rsidP="00F558A8">
            <w:pPr>
              <w:rPr>
                <w:rFonts w:ascii="Arial" w:hAnsi="Arial" w:cs="Arial"/>
              </w:rPr>
            </w:pPr>
          </w:p>
          <w:p w14:paraId="373074A8" w14:textId="77777777" w:rsidR="005E52DA" w:rsidRDefault="005E52DA" w:rsidP="00F558A8">
            <w:pPr>
              <w:rPr>
                <w:rFonts w:ascii="Arial" w:hAnsi="Arial" w:cs="Arial"/>
              </w:rPr>
            </w:pPr>
          </w:p>
          <w:p w14:paraId="5F757744" w14:textId="77777777" w:rsidR="005E52DA" w:rsidRDefault="005E52DA" w:rsidP="00F558A8">
            <w:pPr>
              <w:rPr>
                <w:rFonts w:ascii="Arial" w:hAnsi="Arial" w:cs="Arial"/>
              </w:rPr>
            </w:pPr>
          </w:p>
          <w:p w14:paraId="2D58C877" w14:textId="6A80045C" w:rsidR="005E52DA" w:rsidRDefault="005E52DA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>stellt die PIKAS-Lernumgebung „Ziffernkarten ziehen“ vor (</w:t>
            </w:r>
            <w:r w:rsidRPr="005E52DA">
              <w:rPr>
                <w:rFonts w:ascii="Arial" w:hAnsi="Arial" w:cs="Arial"/>
                <w:u w:val="single"/>
              </w:rPr>
              <w:t>Folie 39–51</w:t>
            </w:r>
            <w:r>
              <w:rPr>
                <w:rFonts w:ascii="Arial" w:hAnsi="Arial" w:cs="Arial"/>
              </w:rPr>
              <w:t>).</w:t>
            </w:r>
          </w:p>
          <w:p w14:paraId="4C3420C7" w14:textId="5D1AEBDC" w:rsidR="005E52DA" w:rsidRPr="005E52DA" w:rsidRDefault="005E52DA" w:rsidP="00F558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 Beginn können </w:t>
            </w:r>
            <w:r>
              <w:rPr>
                <w:rFonts w:ascii="Arial" w:hAnsi="Arial" w:cs="Arial"/>
                <w:b/>
              </w:rPr>
              <w:t xml:space="preserve">TN </w:t>
            </w:r>
            <w:r>
              <w:rPr>
                <w:rFonts w:ascii="Arial" w:hAnsi="Arial" w:cs="Arial"/>
              </w:rPr>
              <w:t>sich selbst mit dem zugrundeliegenden Spiel auseinandersetzen, zunächst mit einer allgemeinen Erkundung der Gewinnchancen (</w:t>
            </w:r>
            <w:r w:rsidRPr="005E52DA">
              <w:rPr>
                <w:rFonts w:ascii="Arial" w:hAnsi="Arial" w:cs="Arial"/>
                <w:u w:val="single"/>
              </w:rPr>
              <w:t>Folie 40</w:t>
            </w:r>
            <w:r>
              <w:rPr>
                <w:rFonts w:ascii="Arial" w:hAnsi="Arial" w:cs="Arial"/>
              </w:rPr>
              <w:t>), dann hinsichtlich eine</w:t>
            </w:r>
            <w:r w:rsidR="00F715AA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 Reflexion der Benutzung zentraler Begriffe (</w:t>
            </w:r>
            <w:r w:rsidRPr="005E52DA">
              <w:rPr>
                <w:rFonts w:ascii="Arial" w:hAnsi="Arial" w:cs="Arial"/>
                <w:u w:val="single"/>
              </w:rPr>
              <w:t>Folie 41</w:t>
            </w:r>
            <w:r>
              <w:rPr>
                <w:rFonts w:ascii="Arial" w:hAnsi="Arial" w:cs="Arial"/>
              </w:rPr>
              <w:t xml:space="preserve">). </w:t>
            </w:r>
          </w:p>
          <w:p w14:paraId="3B5F29ED" w14:textId="7384164F" w:rsidR="005E52DA" w:rsidRPr="005E52DA" w:rsidRDefault="005E52DA" w:rsidP="00F558A8">
            <w:pPr>
              <w:rPr>
                <w:rFonts w:ascii="Arial" w:hAnsi="Arial" w:cs="Arial"/>
              </w:rPr>
            </w:pPr>
          </w:p>
        </w:tc>
        <w:tc>
          <w:tcPr>
            <w:tcW w:w="5360" w:type="dxa"/>
          </w:tcPr>
          <w:p w14:paraId="4CD8402A" w14:textId="77777777" w:rsidR="00A018E8" w:rsidRDefault="00A018E8" w:rsidP="00F558A8">
            <w:pPr>
              <w:jc w:val="center"/>
              <w:rPr>
                <w:rFonts w:ascii="Arial" w:hAnsi="Arial" w:cs="Arial"/>
              </w:rPr>
            </w:pPr>
          </w:p>
          <w:p w14:paraId="1F2267A6" w14:textId="77777777" w:rsidR="00A018E8" w:rsidRDefault="00A018E8" w:rsidP="00F558A8">
            <w:pPr>
              <w:jc w:val="center"/>
              <w:rPr>
                <w:rFonts w:ascii="Arial" w:hAnsi="Arial" w:cs="Arial"/>
              </w:rPr>
            </w:pPr>
          </w:p>
          <w:p w14:paraId="649B1470" w14:textId="77777777" w:rsidR="00A018E8" w:rsidRDefault="00A018E8" w:rsidP="00F558A8">
            <w:pPr>
              <w:jc w:val="center"/>
              <w:rPr>
                <w:rFonts w:ascii="Arial" w:hAnsi="Arial" w:cs="Arial"/>
              </w:rPr>
            </w:pPr>
          </w:p>
          <w:p w14:paraId="466B6D31" w14:textId="77777777" w:rsidR="005A60CD" w:rsidRDefault="005A60CD" w:rsidP="00F558A8">
            <w:pPr>
              <w:jc w:val="center"/>
              <w:rPr>
                <w:rFonts w:ascii="Arial" w:hAnsi="Arial" w:cs="Arial"/>
              </w:rPr>
            </w:pPr>
          </w:p>
          <w:p w14:paraId="5E957B9C" w14:textId="77777777" w:rsidR="005A60CD" w:rsidRDefault="005A60CD" w:rsidP="00F558A8">
            <w:pPr>
              <w:jc w:val="center"/>
              <w:rPr>
                <w:rFonts w:ascii="Arial" w:hAnsi="Arial" w:cs="Arial"/>
              </w:rPr>
            </w:pPr>
          </w:p>
          <w:p w14:paraId="324D1FAF" w14:textId="77777777" w:rsidR="005A60CD" w:rsidRDefault="005A60CD" w:rsidP="00F55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37</w:t>
            </w:r>
          </w:p>
          <w:p w14:paraId="53859E35" w14:textId="77777777" w:rsidR="005A60CD" w:rsidRDefault="005A60CD" w:rsidP="00F558A8">
            <w:pPr>
              <w:jc w:val="center"/>
              <w:rPr>
                <w:rFonts w:ascii="Arial" w:hAnsi="Arial" w:cs="Arial"/>
              </w:rPr>
            </w:pPr>
          </w:p>
          <w:p w14:paraId="48A00712" w14:textId="77777777" w:rsidR="005A60CD" w:rsidRDefault="005A60CD" w:rsidP="00F55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38</w:t>
            </w:r>
          </w:p>
          <w:p w14:paraId="52E3B93C" w14:textId="77777777" w:rsidR="005A60CD" w:rsidRDefault="005A60CD" w:rsidP="00F558A8">
            <w:pPr>
              <w:jc w:val="center"/>
              <w:rPr>
                <w:rFonts w:ascii="Arial" w:hAnsi="Arial" w:cs="Arial"/>
              </w:rPr>
            </w:pPr>
            <w:r w:rsidRPr="00C23BC2">
              <w:rPr>
                <w:rFonts w:ascii="Arial" w:hAnsi="Arial" w:cs="Arial"/>
                <w:noProof/>
              </w:rPr>
              <w:drawing>
                <wp:inline distT="0" distB="0" distL="0" distR="0" wp14:anchorId="40EB4BFA" wp14:editId="1C70C1B3">
                  <wp:extent cx="2154595" cy="1614591"/>
                  <wp:effectExtent l="12700" t="12700" r="17145" b="1143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95" cy="16145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7B9E98" w14:textId="77777777" w:rsidR="005E52DA" w:rsidRDefault="005E52DA" w:rsidP="005E52DA">
            <w:pPr>
              <w:rPr>
                <w:rFonts w:ascii="Arial" w:hAnsi="Arial" w:cs="Arial"/>
              </w:rPr>
            </w:pPr>
          </w:p>
          <w:p w14:paraId="0BCCCF24" w14:textId="77777777" w:rsidR="005E52DA" w:rsidRDefault="005E52DA" w:rsidP="00F55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39, 42, 43, 44, 45, 46, 47, 48, 49, 50, 51</w:t>
            </w:r>
          </w:p>
          <w:p w14:paraId="00696893" w14:textId="77777777" w:rsidR="005E52DA" w:rsidRDefault="005E52DA" w:rsidP="00F55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40, 41</w:t>
            </w:r>
          </w:p>
          <w:p w14:paraId="05EEFD5C" w14:textId="66DD8D4B" w:rsidR="005E52DA" w:rsidRPr="000339B3" w:rsidRDefault="005E52DA" w:rsidP="00F558A8">
            <w:pPr>
              <w:jc w:val="center"/>
              <w:rPr>
                <w:rFonts w:ascii="Arial" w:hAnsi="Arial" w:cs="Arial"/>
              </w:rPr>
            </w:pPr>
            <w:r w:rsidRPr="00C23BC2">
              <w:rPr>
                <w:rFonts w:ascii="Arial" w:hAnsi="Arial" w:cs="Arial"/>
                <w:noProof/>
              </w:rPr>
              <w:drawing>
                <wp:inline distT="0" distB="0" distL="0" distR="0" wp14:anchorId="5C82516F" wp14:editId="6D990AAF">
                  <wp:extent cx="2154587" cy="1614591"/>
                  <wp:effectExtent l="12700" t="12700" r="17145" b="1143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87" cy="16145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6B29A" w14:textId="2FCE6EF9" w:rsidR="00A018E8" w:rsidRDefault="00A018E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63C682" w14:textId="77777777" w:rsidR="00A018E8" w:rsidRDefault="00A018E8">
      <w:pPr>
        <w:rPr>
          <w:rFonts w:ascii="Arial" w:hAnsi="Arial" w:cs="Arial"/>
        </w:rPr>
      </w:pPr>
    </w:p>
    <w:tbl>
      <w:tblPr>
        <w:tblW w:w="14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"/>
        <w:gridCol w:w="8225"/>
        <w:gridCol w:w="5360"/>
      </w:tblGrid>
      <w:tr w:rsidR="00AD6FEE" w:rsidRPr="000339B3" w14:paraId="0AA1A300" w14:textId="77777777" w:rsidTr="006202A9">
        <w:trPr>
          <w:trHeight w:val="2047"/>
        </w:trPr>
        <w:tc>
          <w:tcPr>
            <w:tcW w:w="943" w:type="dxa"/>
          </w:tcPr>
          <w:p w14:paraId="3A5D9EAA" w14:textId="50756E78" w:rsidR="00AD6FEE" w:rsidRDefault="00AD6FEE" w:rsidP="00CC23B8">
            <w:pPr>
              <w:pStyle w:val="Kopfzeile"/>
              <w:rPr>
                <w:rFonts w:ascii="Arial" w:hAnsi="Arial" w:cs="Arial"/>
              </w:rPr>
            </w:pPr>
          </w:p>
          <w:p w14:paraId="441BC344" w14:textId="781EE117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53AE23F1" w14:textId="5AA5C6AA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24C35A1A" w14:textId="756451F6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24A94540" w14:textId="0CD27DE6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02348546" w14:textId="33E9820E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202F32B3" w14:textId="4DB8BED0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437D1DD6" w14:textId="3A61AA78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0339B3">
              <w:rPr>
                <w:rFonts w:ascii="Arial" w:hAnsi="Arial" w:cs="Arial"/>
              </w:rPr>
              <w:t>‘</w:t>
            </w:r>
          </w:p>
          <w:p w14:paraId="4FD58AEB" w14:textId="4E3F4498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6C375248" w14:textId="215C96E9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78161AC5" w14:textId="030DE544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4721122E" w14:textId="5AC35C8F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13C2AF5F" w14:textId="2ECE85B0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43EB70ED" w14:textId="3A581295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5FCDB9D7" w14:textId="725F5388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4E146DDC" w14:textId="00C768AB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7D071021" w14:textId="1302C20C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6BDAEF58" w14:textId="755DCB5A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0339B3">
              <w:rPr>
                <w:rFonts w:ascii="Arial" w:hAnsi="Arial" w:cs="Arial"/>
              </w:rPr>
              <w:t>‘</w:t>
            </w:r>
          </w:p>
          <w:p w14:paraId="2A4F3023" w14:textId="3AF66CAE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1AB4315F" w14:textId="0DD6BB0B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01D24AF3" w14:textId="20990564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0339B3">
              <w:rPr>
                <w:rFonts w:ascii="Arial" w:hAnsi="Arial" w:cs="Arial"/>
              </w:rPr>
              <w:t>‘</w:t>
            </w:r>
          </w:p>
          <w:p w14:paraId="29709BC8" w14:textId="601501F3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20F8AD42" w14:textId="7F1B789E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5BEF35B7" w14:textId="02EC921D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48AE13D6" w14:textId="593BE683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6A072467" w14:textId="0BCD2058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0339B3">
              <w:rPr>
                <w:rFonts w:ascii="Arial" w:hAnsi="Arial" w:cs="Arial"/>
              </w:rPr>
              <w:t>‘</w:t>
            </w:r>
          </w:p>
          <w:p w14:paraId="575E8E3C" w14:textId="61836B76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09BE7BA4" w14:textId="6B99FA06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0D19A1E8" w14:textId="2B650026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5CC3747D" w14:textId="5158D293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57933235" w14:textId="44FA0F2B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4824BE63" w14:textId="5D11718A" w:rsidR="003F163C" w:rsidRDefault="003F163C" w:rsidP="00CC23B8">
            <w:pPr>
              <w:pStyle w:val="Kopfzeile"/>
              <w:rPr>
                <w:rFonts w:ascii="Arial" w:hAnsi="Arial" w:cs="Arial"/>
              </w:rPr>
            </w:pPr>
          </w:p>
          <w:p w14:paraId="013DA2B0" w14:textId="3496EE77" w:rsidR="001E1E84" w:rsidRDefault="001E1E84" w:rsidP="00CC23B8">
            <w:pPr>
              <w:pStyle w:val="Kopfzeile"/>
              <w:rPr>
                <w:rFonts w:ascii="Arial" w:hAnsi="Arial" w:cs="Arial"/>
              </w:rPr>
            </w:pPr>
          </w:p>
          <w:p w14:paraId="1D470B5F" w14:textId="2F1BC810" w:rsidR="001E1E84" w:rsidRDefault="001E1E84" w:rsidP="00CC23B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Pr="000339B3">
              <w:rPr>
                <w:rFonts w:ascii="Arial" w:hAnsi="Arial" w:cs="Arial"/>
              </w:rPr>
              <w:t>‘</w:t>
            </w:r>
          </w:p>
          <w:p w14:paraId="57D6E148" w14:textId="698D6E55" w:rsidR="001E1E84" w:rsidRDefault="001E1E84" w:rsidP="00CC23B8">
            <w:pPr>
              <w:pStyle w:val="Kopfzeile"/>
              <w:rPr>
                <w:rFonts w:ascii="Arial" w:hAnsi="Arial" w:cs="Arial"/>
              </w:rPr>
            </w:pPr>
          </w:p>
          <w:p w14:paraId="71CE9149" w14:textId="1CA898A1" w:rsidR="001E1E84" w:rsidRDefault="001E1E84" w:rsidP="00CC23B8">
            <w:pPr>
              <w:pStyle w:val="Kopfzeile"/>
              <w:rPr>
                <w:rFonts w:ascii="Arial" w:hAnsi="Arial" w:cs="Arial"/>
              </w:rPr>
            </w:pPr>
          </w:p>
          <w:p w14:paraId="0AF41CC0" w14:textId="51FFB76F" w:rsidR="001E1E84" w:rsidRDefault="001E1E84" w:rsidP="00CC23B8">
            <w:pPr>
              <w:pStyle w:val="Kopfzeile"/>
              <w:rPr>
                <w:rFonts w:ascii="Arial" w:hAnsi="Arial" w:cs="Arial"/>
              </w:rPr>
            </w:pPr>
          </w:p>
          <w:p w14:paraId="5A2CF451" w14:textId="6C70F7B7" w:rsidR="001E1E84" w:rsidRDefault="001E1E84" w:rsidP="00CC23B8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0339B3">
              <w:rPr>
                <w:rFonts w:ascii="Arial" w:hAnsi="Arial" w:cs="Arial"/>
              </w:rPr>
              <w:t>‘</w:t>
            </w:r>
          </w:p>
          <w:p w14:paraId="349CA092" w14:textId="089184B8" w:rsidR="00592407" w:rsidRDefault="00592407" w:rsidP="00CC23B8">
            <w:pPr>
              <w:pStyle w:val="Kopfzeile"/>
              <w:rPr>
                <w:rFonts w:ascii="Arial" w:hAnsi="Arial" w:cs="Arial"/>
              </w:rPr>
            </w:pPr>
          </w:p>
          <w:p w14:paraId="519D475B" w14:textId="19C756F6" w:rsidR="001E1E84" w:rsidRDefault="001E1E84" w:rsidP="00CC23B8">
            <w:pPr>
              <w:pStyle w:val="Kopfzeile"/>
              <w:rPr>
                <w:rFonts w:ascii="Arial" w:hAnsi="Arial" w:cs="Arial"/>
              </w:rPr>
            </w:pPr>
          </w:p>
          <w:p w14:paraId="0F5FDA3C" w14:textId="6B43F27B" w:rsidR="001E1E84" w:rsidRDefault="001E1E84" w:rsidP="00CC23B8">
            <w:pPr>
              <w:pStyle w:val="Kopfzeile"/>
              <w:rPr>
                <w:rFonts w:ascii="Arial" w:hAnsi="Arial" w:cs="Arial"/>
              </w:rPr>
            </w:pPr>
          </w:p>
          <w:p w14:paraId="28BA4BDA" w14:textId="0DFCA4B8" w:rsidR="001E1E84" w:rsidRDefault="001E1E84" w:rsidP="00CC23B8">
            <w:pPr>
              <w:pStyle w:val="Kopfzeile"/>
              <w:rPr>
                <w:rFonts w:ascii="Arial" w:hAnsi="Arial" w:cs="Arial"/>
              </w:rPr>
            </w:pPr>
          </w:p>
          <w:p w14:paraId="3047D500" w14:textId="4EC336A4" w:rsidR="001E1E84" w:rsidRDefault="001E1E84" w:rsidP="00CC23B8">
            <w:pPr>
              <w:pStyle w:val="Kopfzeile"/>
              <w:rPr>
                <w:rFonts w:ascii="Arial" w:hAnsi="Arial" w:cs="Arial"/>
              </w:rPr>
            </w:pPr>
          </w:p>
          <w:p w14:paraId="32142305" w14:textId="499050CE" w:rsidR="001E1E84" w:rsidRDefault="001E1E84" w:rsidP="00CC23B8">
            <w:pPr>
              <w:pStyle w:val="Kopfzeile"/>
              <w:rPr>
                <w:rFonts w:ascii="Arial" w:hAnsi="Arial" w:cs="Arial"/>
              </w:rPr>
            </w:pPr>
          </w:p>
          <w:p w14:paraId="55C04DD5" w14:textId="7DCB695A" w:rsidR="00592407" w:rsidRPr="00592407" w:rsidRDefault="001E1E84" w:rsidP="001E1E84">
            <w:pPr>
              <w:pStyle w:val="Kopfzeile"/>
            </w:pPr>
            <w:r>
              <w:rPr>
                <w:rFonts w:ascii="Arial" w:hAnsi="Arial" w:cs="Arial"/>
              </w:rPr>
              <w:t>5</w:t>
            </w:r>
            <w:r w:rsidRPr="000339B3">
              <w:rPr>
                <w:rFonts w:ascii="Arial" w:hAnsi="Arial" w:cs="Arial"/>
              </w:rPr>
              <w:t>‘</w:t>
            </w:r>
          </w:p>
        </w:tc>
        <w:tc>
          <w:tcPr>
            <w:tcW w:w="8225" w:type="dxa"/>
          </w:tcPr>
          <w:p w14:paraId="7BEE7FD4" w14:textId="59842476" w:rsidR="00AD6FEE" w:rsidRDefault="00AD6FEE" w:rsidP="00CC23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u w:val="single"/>
              </w:rPr>
              <w:lastRenderedPageBreak/>
              <w:t xml:space="preserve">Phase </w:t>
            </w:r>
            <w:r w:rsidR="00A018E8">
              <w:rPr>
                <w:rFonts w:ascii="Arial" w:hAnsi="Arial" w:cs="Arial"/>
                <w:b/>
                <w:u w:val="single"/>
              </w:rPr>
              <w:t>5</w:t>
            </w:r>
            <w:r>
              <w:rPr>
                <w:rFonts w:ascii="Arial" w:hAnsi="Arial" w:cs="Arial"/>
                <w:b/>
                <w:u w:val="single"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E03EE4" w:rsidRPr="00E03EE4">
              <w:rPr>
                <w:rFonts w:ascii="Arial" w:hAnsi="Arial" w:cs="Arial"/>
                <w:b/>
              </w:rPr>
              <w:t xml:space="preserve">“Gute Aufgaben“ im Bereich </w:t>
            </w:r>
            <w:r w:rsidR="005E52DA" w:rsidRPr="005E52DA">
              <w:rPr>
                <w:rFonts w:ascii="Arial" w:hAnsi="Arial" w:cs="Arial"/>
                <w:b/>
              </w:rPr>
              <w:t>Wahrscheinlichkeiten</w:t>
            </w:r>
          </w:p>
          <w:p w14:paraId="07AAED9E" w14:textId="77777777" w:rsidR="00AD6FEE" w:rsidRDefault="00AD6FEE" w:rsidP="00CC23B8">
            <w:pPr>
              <w:rPr>
                <w:rFonts w:ascii="Arial" w:hAnsi="Arial" w:cs="Arial"/>
                <w:b/>
              </w:rPr>
            </w:pPr>
          </w:p>
          <w:p w14:paraId="436A74C7" w14:textId="03EC9948" w:rsidR="00AD6FEE" w:rsidRPr="005D0BC1" w:rsidRDefault="00AD6FEE" w:rsidP="00CC23B8">
            <w:pPr>
              <w:rPr>
                <w:rFonts w:ascii="Arial" w:hAnsi="Arial" w:cs="Arial"/>
                <w:color w:val="0070C0"/>
              </w:rPr>
            </w:pPr>
            <w:r w:rsidRPr="008B5580">
              <w:rPr>
                <w:rFonts w:ascii="Arial" w:hAnsi="Arial" w:cs="Arial"/>
                <w:color w:val="0070C0"/>
                <w:u w:val="single"/>
              </w:rPr>
              <w:t>Intention:</w:t>
            </w:r>
            <w:r w:rsidRPr="008B5580">
              <w:rPr>
                <w:rFonts w:ascii="Arial" w:hAnsi="Arial" w:cs="Arial"/>
                <w:color w:val="0070C0"/>
              </w:rPr>
              <w:t xml:space="preserve"> </w:t>
            </w:r>
            <w:r w:rsidRPr="005D0BC1">
              <w:rPr>
                <w:rFonts w:ascii="Arial" w:hAnsi="Arial" w:cs="Arial"/>
                <w:color w:val="0070C0"/>
              </w:rPr>
              <w:t xml:space="preserve">Aufgaben im </w:t>
            </w:r>
            <w:r w:rsidR="00E03EE4">
              <w:rPr>
                <w:rFonts w:ascii="Arial" w:hAnsi="Arial" w:cs="Arial"/>
                <w:color w:val="0070C0"/>
              </w:rPr>
              <w:t xml:space="preserve">Bereich </w:t>
            </w:r>
            <w:r w:rsidR="005E52DA" w:rsidRPr="005E52DA">
              <w:rPr>
                <w:rFonts w:ascii="Arial" w:hAnsi="Arial" w:cs="Arial"/>
                <w:color w:val="0070C0"/>
              </w:rPr>
              <w:t>Wahrscheinlichkeiten</w:t>
            </w:r>
            <w:r w:rsidR="005E52DA">
              <w:rPr>
                <w:rFonts w:ascii="Arial" w:hAnsi="Arial" w:cs="Arial"/>
                <w:color w:val="0070C0"/>
              </w:rPr>
              <w:t xml:space="preserve"> </w:t>
            </w:r>
            <w:r w:rsidRPr="005D0BC1">
              <w:rPr>
                <w:rFonts w:ascii="Arial" w:hAnsi="Arial" w:cs="Arial"/>
                <w:color w:val="0070C0"/>
              </w:rPr>
              <w:t>hinsichtlich ihres Potenzi</w:t>
            </w:r>
            <w:r w:rsidR="00E03EE4">
              <w:rPr>
                <w:rFonts w:ascii="Arial" w:hAnsi="Arial" w:cs="Arial"/>
                <w:color w:val="0070C0"/>
              </w:rPr>
              <w:t>als zur Förderung inhalts- und</w:t>
            </w:r>
            <w:r w:rsidRPr="005D0BC1">
              <w:rPr>
                <w:rFonts w:ascii="Arial" w:hAnsi="Arial" w:cs="Arial"/>
                <w:color w:val="0070C0"/>
              </w:rPr>
              <w:t xml:space="preserve"> prozessbezogener Kompetenzen </w:t>
            </w:r>
            <w:r w:rsidR="005E52DA">
              <w:rPr>
                <w:rFonts w:ascii="Arial" w:hAnsi="Arial" w:cs="Arial"/>
                <w:color w:val="0070C0"/>
              </w:rPr>
              <w:t xml:space="preserve">und weiterer Kriterien </w:t>
            </w:r>
            <w:r w:rsidRPr="005D0BC1">
              <w:rPr>
                <w:rFonts w:ascii="Arial" w:hAnsi="Arial" w:cs="Arial"/>
                <w:color w:val="0070C0"/>
              </w:rPr>
              <w:t>analysieren</w:t>
            </w:r>
            <w:r>
              <w:rPr>
                <w:rFonts w:ascii="Arial" w:hAnsi="Arial" w:cs="Arial"/>
                <w:color w:val="0070C0"/>
              </w:rPr>
              <w:t xml:space="preserve">, </w:t>
            </w:r>
            <w:r w:rsidRPr="005D0BC1">
              <w:rPr>
                <w:rFonts w:ascii="Arial" w:hAnsi="Arial" w:cs="Arial"/>
                <w:color w:val="0070C0"/>
              </w:rPr>
              <w:t>Rückschlüsse für einen kritisch-konstruktiven Umgang mit dem Schulbuch ziehen</w:t>
            </w:r>
          </w:p>
          <w:p w14:paraId="03D3A6D0" w14:textId="77777777" w:rsidR="00F777DB" w:rsidRDefault="00F777DB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6478A177" w14:textId="7F009DDD" w:rsidR="00F73737" w:rsidRDefault="00F73737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  <w:r>
              <w:rPr>
                <w:rFonts w:ascii="Arial" w:hAnsi="Arial" w:cs="Arial"/>
                <w:b/>
                <w:color w:val="0D0D0D" w:themeColor="text1" w:themeTint="F2"/>
              </w:rPr>
              <w:t xml:space="preserve">M </w:t>
            </w:r>
            <w:r>
              <w:rPr>
                <w:rFonts w:ascii="Arial" w:hAnsi="Arial" w:cs="Arial"/>
                <w:color w:val="0D0D0D" w:themeColor="text1" w:themeTint="F2"/>
              </w:rPr>
              <w:t xml:space="preserve">stellt </w:t>
            </w:r>
            <w:r w:rsidRPr="005D0BC1">
              <w:rPr>
                <w:rFonts w:ascii="Arial" w:hAnsi="Arial" w:cs="Arial"/>
                <w:color w:val="0D0D0D" w:themeColor="text1" w:themeTint="F2"/>
              </w:rPr>
              <w:t>Qualitätsmerkmale guter Aufgaben in den Worten des aktuellen Lehrplans NRW</w:t>
            </w:r>
            <w:r>
              <w:rPr>
                <w:rFonts w:ascii="Arial" w:hAnsi="Arial" w:cs="Arial"/>
                <w:color w:val="0D0D0D" w:themeColor="text1" w:themeTint="F2"/>
              </w:rPr>
              <w:t xml:space="preserve"> vor </w:t>
            </w:r>
            <w:r w:rsidR="00F777DB">
              <w:rPr>
                <w:rFonts w:ascii="Arial" w:hAnsi="Arial" w:cs="Arial"/>
                <w:color w:val="0D0D0D" w:themeColor="text1" w:themeTint="F2"/>
              </w:rPr>
              <w:t>(</w:t>
            </w:r>
            <w:r w:rsidR="00F777DB" w:rsidRPr="005E52DA">
              <w:rPr>
                <w:rFonts w:ascii="Arial" w:hAnsi="Arial" w:cs="Arial"/>
                <w:color w:val="0D0D0D" w:themeColor="text1" w:themeTint="F2"/>
                <w:u w:val="single"/>
              </w:rPr>
              <w:t xml:space="preserve">Folie </w:t>
            </w:r>
            <w:r w:rsidR="005E52DA" w:rsidRPr="005E52DA">
              <w:rPr>
                <w:rFonts w:ascii="Arial" w:hAnsi="Arial" w:cs="Arial"/>
                <w:color w:val="0D0D0D" w:themeColor="text1" w:themeTint="F2"/>
                <w:u w:val="single"/>
              </w:rPr>
              <w:t>53</w:t>
            </w:r>
            <w:r w:rsidR="00F777DB">
              <w:rPr>
                <w:rFonts w:ascii="Arial" w:hAnsi="Arial" w:cs="Arial"/>
                <w:color w:val="0D0D0D" w:themeColor="text1" w:themeTint="F2"/>
              </w:rPr>
              <w:t xml:space="preserve">). Anschließend stellt </w:t>
            </w:r>
            <w:r w:rsidR="00F777DB">
              <w:rPr>
                <w:rFonts w:ascii="Arial" w:hAnsi="Arial" w:cs="Arial"/>
                <w:b/>
                <w:color w:val="0D0D0D" w:themeColor="text1" w:themeTint="F2"/>
              </w:rPr>
              <w:t xml:space="preserve">M </w:t>
            </w:r>
            <w:r w:rsidR="00F777DB">
              <w:rPr>
                <w:rFonts w:ascii="Arial" w:hAnsi="Arial" w:cs="Arial"/>
                <w:color w:val="0D0D0D" w:themeColor="text1" w:themeTint="F2"/>
              </w:rPr>
              <w:t xml:space="preserve">die Frage, ob diese Kriterien auch für den Bereich </w:t>
            </w:r>
            <w:r w:rsidR="005E52DA" w:rsidRPr="005E52DA">
              <w:rPr>
                <w:rFonts w:ascii="Arial" w:hAnsi="Arial" w:cs="Arial"/>
                <w:color w:val="0D0D0D" w:themeColor="text1" w:themeTint="F2"/>
              </w:rPr>
              <w:t>Wahrscheinlichkeiten</w:t>
            </w:r>
            <w:r w:rsidR="005E52DA">
              <w:rPr>
                <w:rFonts w:ascii="Arial" w:hAnsi="Arial" w:cs="Arial"/>
                <w:color w:val="0D0D0D" w:themeColor="text1" w:themeTint="F2"/>
              </w:rPr>
              <w:t xml:space="preserve"> </w:t>
            </w:r>
            <w:r w:rsidR="00F777DB">
              <w:rPr>
                <w:rFonts w:ascii="Arial" w:hAnsi="Arial" w:cs="Arial"/>
                <w:color w:val="0D0D0D" w:themeColor="text1" w:themeTint="F2"/>
              </w:rPr>
              <w:t xml:space="preserve">relevant sind. </w:t>
            </w:r>
          </w:p>
          <w:p w14:paraId="3E591EA9" w14:textId="66B53C46" w:rsidR="00F73737" w:rsidRDefault="00F73737" w:rsidP="00F73737">
            <w:pPr>
              <w:rPr>
                <w:rFonts w:ascii="Arial" w:hAnsi="Arial" w:cs="Arial"/>
                <w:color w:val="0D0D0D" w:themeColor="text1" w:themeTint="F2"/>
              </w:rPr>
            </w:pPr>
            <w:r>
              <w:rPr>
                <w:rFonts w:ascii="Arial" w:hAnsi="Arial" w:cs="Arial"/>
                <w:color w:val="0D0D0D" w:themeColor="text1" w:themeTint="F2"/>
              </w:rPr>
              <w:t xml:space="preserve">Auch wenn nicht alle Merkmale zu jeder Phase der Beschäftigung mit dem Inhaltsbereich </w:t>
            </w:r>
            <w:r w:rsidR="005E52DA" w:rsidRPr="005E52DA">
              <w:rPr>
                <w:rFonts w:ascii="Arial" w:hAnsi="Arial" w:cs="Arial"/>
                <w:color w:val="0D0D0D" w:themeColor="text1" w:themeTint="F2"/>
              </w:rPr>
              <w:t>Wahrscheinlichkeiten</w:t>
            </w:r>
            <w:r>
              <w:rPr>
                <w:rFonts w:ascii="Arial" w:hAnsi="Arial" w:cs="Arial"/>
                <w:color w:val="0D0D0D" w:themeColor="text1" w:themeTint="F2"/>
              </w:rPr>
              <w:t xml:space="preserve"> erfüllt werden können, so treffen sie grundsätzlich zu bzw. sollten angestrebt werden. </w:t>
            </w:r>
          </w:p>
          <w:p w14:paraId="69B31D73" w14:textId="628D892E" w:rsidR="00F777DB" w:rsidRDefault="00F777DB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6AD493E2" w14:textId="783A2DB3" w:rsidR="005E52DA" w:rsidRDefault="005E52DA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6AF81BBE" w14:textId="4B4D41A2" w:rsidR="005E52DA" w:rsidRDefault="005E52DA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70D0A8BB" w14:textId="0FE5FCE8" w:rsidR="00FC5E04" w:rsidRDefault="00FC5E04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05240436" w14:textId="7C70FB56" w:rsidR="00FC5E04" w:rsidRPr="00FC5E04" w:rsidRDefault="00FC5E04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  <w:r>
              <w:rPr>
                <w:rFonts w:ascii="Arial" w:hAnsi="Arial" w:cs="Arial"/>
                <w:b/>
                <w:color w:val="0D0D0D" w:themeColor="text1" w:themeTint="F2"/>
              </w:rPr>
              <w:t>M</w:t>
            </w:r>
            <w:r>
              <w:rPr>
                <w:rFonts w:ascii="Arial" w:hAnsi="Arial" w:cs="Arial"/>
                <w:color w:val="0D0D0D" w:themeColor="text1" w:themeTint="F2"/>
              </w:rPr>
              <w:t xml:space="preserve"> gibt einen Überblick über mögliche</w:t>
            </w:r>
            <w:r w:rsidR="004361C5">
              <w:rPr>
                <w:rFonts w:ascii="Arial" w:hAnsi="Arial" w:cs="Arial"/>
                <w:color w:val="0D0D0D" w:themeColor="text1" w:themeTint="F2"/>
              </w:rPr>
              <w:t>,</w:t>
            </w:r>
            <w:r>
              <w:rPr>
                <w:rFonts w:ascii="Arial" w:hAnsi="Arial" w:cs="Arial"/>
                <w:color w:val="0D0D0D" w:themeColor="text1" w:themeTint="F2"/>
              </w:rPr>
              <w:t xml:space="preserve"> für Wahrscheinlichkeiten spez</w:t>
            </w:r>
            <w:r w:rsidR="004361C5">
              <w:rPr>
                <w:rFonts w:ascii="Arial" w:hAnsi="Arial" w:cs="Arial"/>
                <w:color w:val="0D0D0D" w:themeColor="text1" w:themeTint="F2"/>
              </w:rPr>
              <w:t>i</w:t>
            </w:r>
            <w:r>
              <w:rPr>
                <w:rFonts w:ascii="Arial" w:hAnsi="Arial" w:cs="Arial"/>
                <w:color w:val="0D0D0D" w:themeColor="text1" w:themeTint="F2"/>
              </w:rPr>
              <w:t xml:space="preserve">fische Kriterien für </w:t>
            </w:r>
            <w:r w:rsidR="004361C5">
              <w:rPr>
                <w:rFonts w:ascii="Arial" w:hAnsi="Arial" w:cs="Arial"/>
                <w:color w:val="0D0D0D" w:themeColor="text1" w:themeTint="F2"/>
              </w:rPr>
              <w:t>gute Aufgaben (</w:t>
            </w:r>
            <w:r w:rsidR="004361C5" w:rsidRPr="004361C5">
              <w:rPr>
                <w:rFonts w:ascii="Arial" w:hAnsi="Arial" w:cs="Arial"/>
                <w:color w:val="0D0D0D" w:themeColor="text1" w:themeTint="F2"/>
                <w:u w:val="single"/>
              </w:rPr>
              <w:t>Folie 54–56</w:t>
            </w:r>
            <w:r w:rsidR="004361C5">
              <w:rPr>
                <w:rFonts w:ascii="Arial" w:hAnsi="Arial" w:cs="Arial"/>
                <w:color w:val="0D0D0D" w:themeColor="text1" w:themeTint="F2"/>
              </w:rPr>
              <w:t>).</w:t>
            </w:r>
          </w:p>
          <w:p w14:paraId="3AF5CCEE" w14:textId="02C3A387" w:rsidR="005E52DA" w:rsidRDefault="005E52DA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26651616" w14:textId="5B0AF102" w:rsidR="005E52DA" w:rsidRPr="004361C5" w:rsidRDefault="004361C5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  <w:r>
              <w:rPr>
                <w:rFonts w:ascii="Arial" w:hAnsi="Arial" w:cs="Arial"/>
                <w:b/>
                <w:color w:val="0D0D0D" w:themeColor="text1" w:themeTint="F2"/>
              </w:rPr>
              <w:t xml:space="preserve">TN </w:t>
            </w:r>
            <w:r>
              <w:rPr>
                <w:rFonts w:ascii="Arial" w:hAnsi="Arial" w:cs="Arial"/>
                <w:color w:val="0D0D0D" w:themeColor="text1" w:themeTint="F2"/>
              </w:rPr>
              <w:t>wenden die Kriterien auf die PIKAS-Lernumgebung „Ziffernkarten ziehen“ an (</w:t>
            </w:r>
            <w:r w:rsidRPr="004361C5">
              <w:rPr>
                <w:rFonts w:ascii="Arial" w:hAnsi="Arial" w:cs="Arial"/>
                <w:color w:val="0D0D0D" w:themeColor="text1" w:themeTint="F2"/>
                <w:u w:val="single"/>
              </w:rPr>
              <w:t>Folie 57</w:t>
            </w:r>
            <w:r>
              <w:rPr>
                <w:rFonts w:ascii="Arial" w:hAnsi="Arial" w:cs="Arial"/>
                <w:color w:val="0D0D0D" w:themeColor="text1" w:themeTint="F2"/>
              </w:rPr>
              <w:t xml:space="preserve">). </w:t>
            </w:r>
          </w:p>
          <w:p w14:paraId="028414D4" w14:textId="0EAA101A" w:rsidR="005E52DA" w:rsidRDefault="005E52DA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2D387F1A" w14:textId="77777777" w:rsidR="0067178D" w:rsidRDefault="0067178D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3F60265E" w14:textId="77777777" w:rsidR="0067178D" w:rsidRDefault="0067178D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5C81F340" w14:textId="484F0F0D" w:rsidR="0067178D" w:rsidRDefault="0067178D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  <w:r>
              <w:rPr>
                <w:rFonts w:ascii="Arial" w:hAnsi="Arial" w:cs="Arial"/>
                <w:b/>
                <w:color w:val="0D0D0D" w:themeColor="text1" w:themeTint="F2"/>
              </w:rPr>
              <w:t xml:space="preserve">M </w:t>
            </w:r>
            <w:r>
              <w:rPr>
                <w:rFonts w:ascii="Arial" w:hAnsi="Arial" w:cs="Arial"/>
                <w:color w:val="0D0D0D" w:themeColor="text1" w:themeTint="F2"/>
              </w:rPr>
              <w:t>moderiert die Besprechung (Folie 58–62).</w:t>
            </w:r>
          </w:p>
          <w:p w14:paraId="1C0145DC" w14:textId="610E1863" w:rsidR="0067178D" w:rsidRDefault="0067178D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74CA7DD4" w14:textId="174A357D" w:rsidR="00B84A41" w:rsidRDefault="00B84A41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14F2BF79" w14:textId="77777777" w:rsidR="00B84A41" w:rsidRDefault="00B84A41" w:rsidP="00CC23B8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  <w:p w14:paraId="2A0853CA" w14:textId="77777777" w:rsidR="00B84A41" w:rsidRDefault="00B84A41" w:rsidP="0067178D">
            <w:pPr>
              <w:rPr>
                <w:rFonts w:ascii="Arial" w:hAnsi="Arial" w:cs="Arial"/>
                <w:b/>
              </w:rPr>
            </w:pPr>
          </w:p>
          <w:p w14:paraId="6F303828" w14:textId="77777777" w:rsidR="00B84A41" w:rsidRDefault="00B84A41" w:rsidP="0067178D">
            <w:pPr>
              <w:rPr>
                <w:rFonts w:ascii="Arial" w:hAnsi="Arial" w:cs="Arial"/>
                <w:b/>
              </w:rPr>
            </w:pPr>
          </w:p>
          <w:p w14:paraId="14964A86" w14:textId="1C832BB3" w:rsidR="0067178D" w:rsidRDefault="0067178D" w:rsidP="006717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M</w:t>
            </w:r>
            <w:r>
              <w:rPr>
                <w:rFonts w:ascii="Arial" w:hAnsi="Arial" w:cs="Arial"/>
              </w:rPr>
              <w:t xml:space="preserve"> leitet eine letzte Aktivitätsphase ein (</w:t>
            </w:r>
            <w:r w:rsidRPr="00286A42">
              <w:rPr>
                <w:rFonts w:ascii="Arial" w:hAnsi="Arial" w:cs="Arial"/>
                <w:u w:val="single"/>
              </w:rPr>
              <w:t xml:space="preserve">Folie </w:t>
            </w:r>
            <w:r>
              <w:rPr>
                <w:rFonts w:ascii="Arial" w:hAnsi="Arial" w:cs="Arial"/>
                <w:u w:val="single"/>
              </w:rPr>
              <w:t>63</w:t>
            </w:r>
            <w:r>
              <w:rPr>
                <w:rFonts w:ascii="Arial" w:hAnsi="Arial" w:cs="Arial"/>
              </w:rPr>
              <w:t xml:space="preserve">). </w:t>
            </w:r>
          </w:p>
          <w:p w14:paraId="64B5AE20" w14:textId="77777777" w:rsidR="0067178D" w:rsidRDefault="0067178D" w:rsidP="0067178D">
            <w:pPr>
              <w:rPr>
                <w:rFonts w:ascii="Arial" w:hAnsi="Arial" w:cs="Arial"/>
              </w:rPr>
            </w:pPr>
          </w:p>
          <w:p w14:paraId="28E5EB5A" w14:textId="31FEA1D8" w:rsidR="0067178D" w:rsidRDefault="0067178D" w:rsidP="0067178D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TN </w:t>
            </w:r>
            <w:r>
              <w:rPr>
                <w:rFonts w:ascii="Arial" w:hAnsi="Arial" w:cs="Arial"/>
              </w:rPr>
              <w:t xml:space="preserve">setzen sich mit ihren jeweiligen Mathematikbüchern auseinander und </w:t>
            </w:r>
            <w:r w:rsidRPr="000339B3">
              <w:rPr>
                <w:rFonts w:ascii="Arial" w:hAnsi="Arial" w:cs="Arial"/>
              </w:rPr>
              <w:t>nehmen zu den Aufgabenbeispielen aus verschiedenen Schulbüchern Stellung</w:t>
            </w:r>
            <w:r>
              <w:rPr>
                <w:rFonts w:ascii="Arial" w:hAnsi="Arial" w:cs="Arial"/>
              </w:rPr>
              <w:t xml:space="preserve"> und verändern diese in einem weiteren Schritt.</w:t>
            </w:r>
          </w:p>
          <w:p w14:paraId="64DCBD24" w14:textId="77777777" w:rsidR="006202A9" w:rsidRDefault="006202A9" w:rsidP="0067178D">
            <w:pPr>
              <w:rPr>
                <w:rFonts w:ascii="Arial" w:hAnsi="Arial" w:cs="Arial"/>
              </w:rPr>
            </w:pPr>
          </w:p>
          <w:p w14:paraId="086D6922" w14:textId="05B84090" w:rsidR="0067178D" w:rsidRDefault="001E1E84" w:rsidP="0067178D">
            <w:pPr>
              <w:rPr>
                <w:rFonts w:ascii="Arial" w:hAnsi="Arial" w:cs="Arial"/>
              </w:rPr>
            </w:pPr>
            <w:r w:rsidRPr="001E1E84">
              <w:rPr>
                <w:rFonts w:ascii="Arial" w:hAnsi="Arial" w:cs="Arial"/>
                <w:b/>
              </w:rPr>
              <w:t>TN</w:t>
            </w:r>
            <w:r>
              <w:rPr>
                <w:rFonts w:ascii="Arial" w:hAnsi="Arial" w:cs="Arial"/>
              </w:rPr>
              <w:t xml:space="preserve"> stellen Ergebnisse vor. </w:t>
            </w:r>
            <w:r w:rsidR="0067178D" w:rsidRPr="001E1E84">
              <w:rPr>
                <w:rFonts w:ascii="Arial" w:hAnsi="Arial" w:cs="Arial"/>
              </w:rPr>
              <w:t>M</w:t>
            </w:r>
            <w:r w:rsidR="0067178D">
              <w:rPr>
                <w:rFonts w:ascii="Arial" w:hAnsi="Arial" w:cs="Arial"/>
                <w:b/>
              </w:rPr>
              <w:t xml:space="preserve"> </w:t>
            </w:r>
            <w:r w:rsidR="0067178D">
              <w:rPr>
                <w:rFonts w:ascii="Arial" w:hAnsi="Arial" w:cs="Arial"/>
              </w:rPr>
              <w:t>moderiert die Ergebnispräsentation und trägt ggf. zusammen, inwiefern die Aufgaben nun „besser“ sind.</w:t>
            </w:r>
          </w:p>
          <w:p w14:paraId="6866E7E9" w14:textId="0350F363" w:rsidR="0067178D" w:rsidRDefault="0067178D" w:rsidP="0067178D">
            <w:pPr>
              <w:rPr>
                <w:rFonts w:ascii="Arial" w:hAnsi="Arial" w:cs="Arial"/>
              </w:rPr>
            </w:pPr>
          </w:p>
          <w:p w14:paraId="5395C041" w14:textId="32FD6CA9" w:rsidR="006202A9" w:rsidRDefault="006202A9" w:rsidP="0067178D">
            <w:pPr>
              <w:rPr>
                <w:rFonts w:ascii="Arial" w:hAnsi="Arial" w:cs="Arial"/>
              </w:rPr>
            </w:pPr>
          </w:p>
          <w:p w14:paraId="3F3E6137" w14:textId="5ADBD09C" w:rsidR="006202A9" w:rsidRDefault="006202A9" w:rsidP="0067178D">
            <w:pPr>
              <w:rPr>
                <w:rFonts w:ascii="Arial" w:hAnsi="Arial" w:cs="Arial"/>
              </w:rPr>
            </w:pPr>
          </w:p>
          <w:p w14:paraId="3DDECBA3" w14:textId="77777777" w:rsidR="00B84A41" w:rsidRDefault="00B84A41" w:rsidP="0067178D">
            <w:pPr>
              <w:rPr>
                <w:rFonts w:ascii="Arial" w:hAnsi="Arial" w:cs="Arial"/>
              </w:rPr>
            </w:pPr>
          </w:p>
          <w:p w14:paraId="29DC36AF" w14:textId="77777777" w:rsidR="006202A9" w:rsidRDefault="006202A9" w:rsidP="0067178D">
            <w:pPr>
              <w:rPr>
                <w:rFonts w:ascii="Arial" w:hAnsi="Arial" w:cs="Arial"/>
              </w:rPr>
            </w:pPr>
          </w:p>
          <w:p w14:paraId="51ADF9EF" w14:textId="77777777" w:rsidR="00AD6FEE" w:rsidRDefault="0067178D" w:rsidP="006202A9">
            <w:pPr>
              <w:pStyle w:val="Kopfzeile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 </w:t>
            </w:r>
            <w:r>
              <w:rPr>
                <w:rFonts w:ascii="Arial" w:hAnsi="Arial" w:cs="Arial"/>
              </w:rPr>
              <w:t xml:space="preserve">initiiert einen Austausch über konkrete Pläne für den Bereich </w:t>
            </w:r>
            <w:r w:rsidR="006202A9">
              <w:rPr>
                <w:rFonts w:ascii="Arial" w:hAnsi="Arial" w:cs="Arial"/>
                <w:color w:val="0D0D0D" w:themeColor="text1" w:themeTint="F2"/>
              </w:rPr>
              <w:t>Wahrscheinlichkeiten</w:t>
            </w:r>
            <w:r>
              <w:rPr>
                <w:rFonts w:ascii="Arial" w:hAnsi="Arial" w:cs="Arial"/>
              </w:rPr>
              <w:t xml:space="preserve"> in den einzelnen Schuljahren.</w:t>
            </w:r>
          </w:p>
          <w:p w14:paraId="26277032" w14:textId="5865BA6E" w:rsidR="006202A9" w:rsidRPr="006202A9" w:rsidRDefault="006202A9" w:rsidP="006202A9">
            <w:pPr>
              <w:pStyle w:val="Kopfzeile"/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5360" w:type="dxa"/>
          </w:tcPr>
          <w:p w14:paraId="5207FA11" w14:textId="77777777" w:rsidR="00AD6FEE" w:rsidRDefault="00AD6FEE" w:rsidP="00CC23B8">
            <w:pPr>
              <w:jc w:val="center"/>
              <w:rPr>
                <w:rFonts w:ascii="Arial" w:hAnsi="Arial" w:cs="Arial"/>
              </w:rPr>
            </w:pPr>
          </w:p>
          <w:p w14:paraId="2EC11723" w14:textId="77777777" w:rsidR="00AD6FEE" w:rsidRDefault="00AD6FEE" w:rsidP="00CC23B8">
            <w:pPr>
              <w:jc w:val="center"/>
              <w:rPr>
                <w:rFonts w:ascii="Arial" w:hAnsi="Arial" w:cs="Arial"/>
              </w:rPr>
            </w:pPr>
          </w:p>
          <w:p w14:paraId="40A16099" w14:textId="51D62943" w:rsidR="00E03EE4" w:rsidRDefault="00E03EE4" w:rsidP="00CC23B8">
            <w:pPr>
              <w:jc w:val="center"/>
              <w:rPr>
                <w:rFonts w:ascii="Arial" w:hAnsi="Arial" w:cs="Arial"/>
              </w:rPr>
            </w:pPr>
          </w:p>
          <w:p w14:paraId="1FF9D565" w14:textId="4E7C464D" w:rsidR="005E52DA" w:rsidRDefault="005E52DA" w:rsidP="00CC23B8">
            <w:pPr>
              <w:jc w:val="center"/>
              <w:rPr>
                <w:rFonts w:ascii="Arial" w:hAnsi="Arial" w:cs="Arial"/>
              </w:rPr>
            </w:pPr>
          </w:p>
          <w:p w14:paraId="005C3067" w14:textId="6BB99657" w:rsidR="005E52DA" w:rsidRDefault="005E52DA" w:rsidP="005E52DA">
            <w:pPr>
              <w:rPr>
                <w:rFonts w:ascii="Arial" w:hAnsi="Arial" w:cs="Arial"/>
              </w:rPr>
            </w:pPr>
          </w:p>
          <w:p w14:paraId="49C966EA" w14:textId="4E7E0908" w:rsidR="005E52DA" w:rsidRDefault="005E52DA" w:rsidP="00CC23B8">
            <w:pPr>
              <w:jc w:val="center"/>
              <w:rPr>
                <w:rFonts w:ascii="Arial" w:hAnsi="Arial" w:cs="Arial"/>
              </w:rPr>
            </w:pPr>
          </w:p>
          <w:p w14:paraId="542D5292" w14:textId="14AF7052" w:rsidR="005E52DA" w:rsidRDefault="005E52DA" w:rsidP="00CC23B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53</w:t>
            </w:r>
          </w:p>
          <w:p w14:paraId="2974B1FD" w14:textId="495509E1" w:rsidR="005E52DA" w:rsidRDefault="005E52DA" w:rsidP="00CC23B8">
            <w:pPr>
              <w:jc w:val="center"/>
              <w:rPr>
                <w:rFonts w:ascii="Arial" w:hAnsi="Arial" w:cs="Arial"/>
              </w:rPr>
            </w:pPr>
            <w:r w:rsidRPr="003D43C1">
              <w:rPr>
                <w:rFonts w:ascii="Arial" w:hAnsi="Arial" w:cs="Arial"/>
                <w:noProof/>
              </w:rPr>
              <w:drawing>
                <wp:inline distT="0" distB="0" distL="0" distR="0" wp14:anchorId="5E68CB90" wp14:editId="408FAA85">
                  <wp:extent cx="2152791" cy="1616400"/>
                  <wp:effectExtent l="12700" t="12700" r="6350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91" cy="161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BDA60" w14:textId="1566FFDD" w:rsidR="005E52DA" w:rsidRDefault="005E52DA" w:rsidP="00CC23B8">
            <w:pPr>
              <w:jc w:val="center"/>
              <w:rPr>
                <w:rFonts w:ascii="Arial" w:hAnsi="Arial" w:cs="Arial"/>
              </w:rPr>
            </w:pPr>
          </w:p>
          <w:p w14:paraId="2B72913C" w14:textId="589862B5" w:rsidR="004361C5" w:rsidRDefault="004361C5" w:rsidP="00CC23B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54, 55, 56</w:t>
            </w:r>
          </w:p>
          <w:p w14:paraId="690FB130" w14:textId="4DCCD25C" w:rsidR="004361C5" w:rsidRDefault="004361C5" w:rsidP="00CC23B8">
            <w:pPr>
              <w:jc w:val="center"/>
              <w:rPr>
                <w:rFonts w:ascii="Arial" w:hAnsi="Arial" w:cs="Arial"/>
              </w:rPr>
            </w:pPr>
          </w:p>
          <w:p w14:paraId="45AEFE32" w14:textId="655A97C8" w:rsidR="004361C5" w:rsidRDefault="004361C5" w:rsidP="00CC23B8">
            <w:pPr>
              <w:jc w:val="center"/>
              <w:rPr>
                <w:rFonts w:ascii="Arial" w:hAnsi="Arial" w:cs="Arial"/>
              </w:rPr>
            </w:pPr>
          </w:p>
          <w:p w14:paraId="5F7DC8C4" w14:textId="5B6111D3" w:rsidR="004361C5" w:rsidRDefault="004361C5" w:rsidP="00CC23B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57</w:t>
            </w:r>
          </w:p>
          <w:p w14:paraId="35F5AAD0" w14:textId="5E5CD00C" w:rsidR="004361C5" w:rsidRDefault="004361C5" w:rsidP="00CC23B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Laptop zum Aufrufen der Seite </w:t>
            </w:r>
            <w:r>
              <w:rPr>
                <w:rFonts w:ascii="Arial" w:hAnsi="Arial" w:cs="Arial"/>
              </w:rPr>
              <w:br/>
            </w:r>
            <w:hyperlink r:id="rId18" w:history="1">
              <w:r w:rsidRPr="00717B2C">
                <w:rPr>
                  <w:rStyle w:val="Hyperlink"/>
                  <w:rFonts w:ascii="Arial" w:hAnsi="Arial" w:cs="Arial"/>
                </w:rPr>
                <w:t>https://pikas.dzlm.de/375</w:t>
              </w:r>
            </w:hyperlink>
            <w:r>
              <w:rPr>
                <w:rFonts w:ascii="Arial" w:hAnsi="Arial" w:cs="Arial"/>
              </w:rPr>
              <w:t xml:space="preserve"> (Lernumgebung „Ziffernkarten ziehen“)</w:t>
            </w:r>
          </w:p>
          <w:p w14:paraId="036E7D9F" w14:textId="6B70D120" w:rsidR="005E52DA" w:rsidRDefault="005E52DA" w:rsidP="00CC23B8">
            <w:pPr>
              <w:jc w:val="center"/>
              <w:rPr>
                <w:rFonts w:ascii="Arial" w:hAnsi="Arial" w:cs="Arial"/>
              </w:rPr>
            </w:pPr>
          </w:p>
          <w:p w14:paraId="621399CE" w14:textId="590B7A91" w:rsidR="0067178D" w:rsidRDefault="0067178D" w:rsidP="00CC23B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Folie 58, 59, 60, 61, 62</w:t>
            </w:r>
          </w:p>
          <w:p w14:paraId="2869F919" w14:textId="3FA84E3D" w:rsidR="0067178D" w:rsidRDefault="0067178D" w:rsidP="00CC23B8">
            <w:pPr>
              <w:jc w:val="center"/>
              <w:rPr>
                <w:rFonts w:ascii="Arial" w:hAnsi="Arial" w:cs="Arial"/>
              </w:rPr>
            </w:pPr>
          </w:p>
          <w:p w14:paraId="36CE465D" w14:textId="226E2D36" w:rsidR="00B84A41" w:rsidRDefault="00B84A41" w:rsidP="00CC23B8">
            <w:pPr>
              <w:jc w:val="center"/>
              <w:rPr>
                <w:rFonts w:ascii="Arial" w:hAnsi="Arial" w:cs="Arial"/>
              </w:rPr>
            </w:pPr>
          </w:p>
          <w:p w14:paraId="77C938C5" w14:textId="7D93DAB1" w:rsidR="00B84A41" w:rsidRDefault="00B84A41" w:rsidP="00CC23B8">
            <w:pPr>
              <w:jc w:val="center"/>
              <w:rPr>
                <w:rFonts w:ascii="Arial" w:hAnsi="Arial" w:cs="Arial"/>
              </w:rPr>
            </w:pPr>
          </w:p>
          <w:p w14:paraId="2C39C5B1" w14:textId="77777777" w:rsidR="00B84A41" w:rsidRDefault="00B84A41" w:rsidP="00CC23B8">
            <w:pPr>
              <w:jc w:val="center"/>
              <w:rPr>
                <w:rFonts w:ascii="Arial" w:hAnsi="Arial" w:cs="Arial"/>
              </w:rPr>
            </w:pPr>
          </w:p>
          <w:p w14:paraId="24DC9367" w14:textId="5932C0DF" w:rsidR="0067178D" w:rsidRDefault="0067178D" w:rsidP="00CC23B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Folie 63</w:t>
            </w:r>
          </w:p>
          <w:p w14:paraId="710E3B02" w14:textId="77777777" w:rsidR="00286A42" w:rsidRDefault="0067178D" w:rsidP="006202A9">
            <w:pPr>
              <w:jc w:val="center"/>
              <w:rPr>
                <w:rFonts w:ascii="Arial" w:hAnsi="Arial" w:cs="Arial"/>
              </w:rPr>
            </w:pPr>
            <w:r w:rsidRPr="003D43C1">
              <w:rPr>
                <w:rFonts w:ascii="Arial" w:hAnsi="Arial" w:cs="Arial"/>
                <w:noProof/>
              </w:rPr>
              <w:drawing>
                <wp:inline distT="0" distB="0" distL="0" distR="0" wp14:anchorId="63131C9C" wp14:editId="0328096F">
                  <wp:extent cx="2152791" cy="1615045"/>
                  <wp:effectExtent l="12700" t="12700" r="6350" b="1079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91" cy="1615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13818" w14:textId="068FEF4B" w:rsidR="00B84A41" w:rsidRPr="000339B3" w:rsidRDefault="00B84A41" w:rsidP="006202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Arbeitsblatt „</w:t>
            </w:r>
            <w:r w:rsidRPr="00B84A41">
              <w:rPr>
                <w:rFonts w:ascii="Arial" w:hAnsi="Arial" w:cs="Arial"/>
              </w:rPr>
              <w:t>Modul_1.6_Wahrscheinlichkeiten_AB_Kriterien_Guter_Aufgaben</w:t>
            </w:r>
            <w:r>
              <w:rPr>
                <w:rFonts w:ascii="Arial" w:hAnsi="Arial" w:cs="Arial"/>
              </w:rPr>
              <w:t>“</w:t>
            </w:r>
          </w:p>
        </w:tc>
      </w:tr>
    </w:tbl>
    <w:p w14:paraId="75F6E5E7" w14:textId="77777777" w:rsidR="00AD6FEE" w:rsidRPr="00D11323" w:rsidRDefault="00AD6FEE" w:rsidP="00AD6FEE">
      <w:pPr>
        <w:pStyle w:val="Kopfzeile"/>
        <w:rPr>
          <w:rFonts w:ascii="Arial" w:hAnsi="Arial" w:cs="Arial"/>
          <w:sz w:val="2"/>
        </w:rPr>
      </w:pPr>
    </w:p>
    <w:p w14:paraId="2E100E3E" w14:textId="77777777" w:rsidR="00AD6FEE" w:rsidRPr="00AD6FEE" w:rsidRDefault="00AD6FEE" w:rsidP="00500AF9">
      <w:pPr>
        <w:pStyle w:val="Kopfzeile"/>
        <w:rPr>
          <w:rFonts w:ascii="Arial" w:hAnsi="Arial" w:cs="Arial"/>
        </w:rPr>
      </w:pPr>
    </w:p>
    <w:sectPr w:rsidR="00AD6FEE" w:rsidRPr="00AD6FEE" w:rsidSect="00D1132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1418" w:right="1134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35325" w14:textId="77777777" w:rsidR="00553AC1" w:rsidRDefault="00553AC1" w:rsidP="000339B3">
      <w:r>
        <w:separator/>
      </w:r>
    </w:p>
  </w:endnote>
  <w:endnote w:type="continuationSeparator" w:id="0">
    <w:p w14:paraId="48A67F12" w14:textId="77777777" w:rsidR="00553AC1" w:rsidRDefault="00553AC1" w:rsidP="00033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07717" w14:textId="77777777" w:rsidR="000B2712" w:rsidRDefault="000B2712" w:rsidP="0064452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AA55BE2" w14:textId="77777777" w:rsidR="000B2712" w:rsidRDefault="000B2712" w:rsidP="00031DA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E8855" w14:textId="77777777" w:rsidR="000B2712" w:rsidRPr="00B1720A" w:rsidRDefault="000B2712" w:rsidP="00644528">
    <w:pPr>
      <w:pStyle w:val="Fuzeile"/>
      <w:framePr w:wrap="around" w:vAnchor="text" w:hAnchor="margin" w:xAlign="right" w:y="1"/>
      <w:rPr>
        <w:rStyle w:val="Seitenzahl"/>
        <w:rFonts w:ascii="Arial" w:hAnsi="Arial" w:cs="Arial"/>
      </w:rPr>
    </w:pPr>
    <w:r w:rsidRPr="00D7404D">
      <w:rPr>
        <w:rStyle w:val="Seitenzahl"/>
        <w:rFonts w:ascii="Arial" w:hAnsi="Arial" w:cs="Arial"/>
      </w:rPr>
      <w:fldChar w:fldCharType="begin"/>
    </w:r>
    <w:r w:rsidRPr="00D7404D">
      <w:rPr>
        <w:rStyle w:val="Seitenzahl"/>
        <w:rFonts w:ascii="Arial" w:hAnsi="Arial" w:cs="Arial"/>
      </w:rPr>
      <w:instrText xml:space="preserve">PAGE  </w:instrText>
    </w:r>
    <w:r w:rsidRPr="00D7404D">
      <w:rPr>
        <w:rStyle w:val="Seitenzahl"/>
        <w:rFonts w:ascii="Arial" w:hAnsi="Arial" w:cs="Arial"/>
      </w:rPr>
      <w:fldChar w:fldCharType="separate"/>
    </w:r>
    <w:r w:rsidR="007D2AE4">
      <w:rPr>
        <w:rStyle w:val="Seitenzahl"/>
        <w:rFonts w:ascii="Arial" w:hAnsi="Arial" w:cs="Arial"/>
        <w:noProof/>
      </w:rPr>
      <w:t>1</w:t>
    </w:r>
    <w:r w:rsidRPr="00D7404D">
      <w:rPr>
        <w:rStyle w:val="Seitenzahl"/>
        <w:rFonts w:ascii="Arial" w:hAnsi="Arial" w:cs="Arial"/>
      </w:rPr>
      <w:fldChar w:fldCharType="end"/>
    </w:r>
  </w:p>
  <w:p w14:paraId="40F0DA61" w14:textId="5F7C273F" w:rsidR="000B2712" w:rsidRPr="00280D49" w:rsidRDefault="000B2DF3" w:rsidP="00280D49">
    <w:pPr>
      <w:jc w:val="center"/>
      <w:rPr>
        <w:rFonts w:ascii="Arial" w:hAnsi="Arial"/>
        <w:sz w:val="18"/>
        <w:szCs w:val="26"/>
      </w:rPr>
    </w:pPr>
    <w:r>
      <w:rPr>
        <w:rFonts w:ascii="Arial" w:hAnsi="Arial"/>
        <w:sz w:val="18"/>
        <w:szCs w:val="26"/>
      </w:rPr>
      <w:t>Januar</w:t>
    </w:r>
    <w:r w:rsidR="00592407">
      <w:rPr>
        <w:rFonts w:ascii="Arial" w:hAnsi="Arial"/>
        <w:sz w:val="18"/>
        <w:szCs w:val="26"/>
      </w:rPr>
      <w:t xml:space="preserve"> </w:t>
    </w:r>
    <w:r w:rsidR="00592407">
      <w:rPr>
        <w:rFonts w:ascii="Arial" w:hAnsi="Arial"/>
        <w:sz w:val="18"/>
        <w:szCs w:val="26"/>
      </w:rPr>
      <w:t>201</w:t>
    </w:r>
    <w:r>
      <w:rPr>
        <w:rFonts w:ascii="Arial" w:hAnsi="Arial"/>
        <w:sz w:val="18"/>
        <w:szCs w:val="26"/>
      </w:rPr>
      <w:t>9</w:t>
    </w:r>
    <w:bookmarkStart w:id="0" w:name="_GoBack"/>
    <w:bookmarkEnd w:id="0"/>
    <w:r w:rsidR="000B2712" w:rsidRPr="00280D49">
      <w:rPr>
        <w:rFonts w:ascii="Arial" w:hAnsi="Arial"/>
        <w:sz w:val="18"/>
        <w:szCs w:val="26"/>
      </w:rPr>
      <w:t xml:space="preserve"> © P</w:t>
    </w:r>
    <w:r w:rsidR="000B2712">
      <w:rPr>
        <w:rFonts w:ascii="Arial" w:hAnsi="Arial"/>
        <w:sz w:val="18"/>
        <w:szCs w:val="26"/>
      </w:rPr>
      <w:t>IKAS (http://www.pikas.dzlm.de)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96D7E" w14:textId="77777777" w:rsidR="000B2DF3" w:rsidRDefault="000B2D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E3E76" w14:textId="77777777" w:rsidR="00553AC1" w:rsidRDefault="00553AC1" w:rsidP="000339B3">
      <w:r>
        <w:separator/>
      </w:r>
    </w:p>
  </w:footnote>
  <w:footnote w:type="continuationSeparator" w:id="0">
    <w:p w14:paraId="3A3DEC6A" w14:textId="77777777" w:rsidR="00553AC1" w:rsidRDefault="00553AC1" w:rsidP="00033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163D7" w14:textId="77777777" w:rsidR="000B2DF3" w:rsidRDefault="000B2DF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A2223" w14:textId="77777777" w:rsidR="000B2DF3" w:rsidRDefault="000B2DF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57087" w14:textId="77777777" w:rsidR="000B2DF3" w:rsidRDefault="000B2DF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BE60FE8"/>
    <w:lvl w:ilvl="0">
      <w:numFmt w:val="decimal"/>
      <w:lvlText w:val="*"/>
      <w:lvlJc w:val="left"/>
    </w:lvl>
  </w:abstractNum>
  <w:abstractNum w:abstractNumId="1" w15:restartNumberingAfterBreak="0">
    <w:nsid w:val="1B7D3543"/>
    <w:multiLevelType w:val="hybridMultilevel"/>
    <w:tmpl w:val="2FF8A292"/>
    <w:lvl w:ilvl="0" w:tplc="21DC4DBA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F544CD"/>
    <w:multiLevelType w:val="hybridMultilevel"/>
    <w:tmpl w:val="F5046022"/>
    <w:lvl w:ilvl="0" w:tplc="46F2220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9004D"/>
    <w:multiLevelType w:val="hybridMultilevel"/>
    <w:tmpl w:val="3E743536"/>
    <w:lvl w:ilvl="0" w:tplc="9404E89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951D3"/>
    <w:multiLevelType w:val="hybridMultilevel"/>
    <w:tmpl w:val="A73E6CF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64723"/>
    <w:multiLevelType w:val="hybridMultilevel"/>
    <w:tmpl w:val="B0CE800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E2600"/>
    <w:multiLevelType w:val="hybridMultilevel"/>
    <w:tmpl w:val="21D2DC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A0151"/>
    <w:multiLevelType w:val="hybridMultilevel"/>
    <w:tmpl w:val="510A84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6321CD"/>
    <w:multiLevelType w:val="hybridMultilevel"/>
    <w:tmpl w:val="BB588F96"/>
    <w:lvl w:ilvl="0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07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5E01313"/>
    <w:multiLevelType w:val="hybridMultilevel"/>
    <w:tmpl w:val="F314F2A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0251BA"/>
    <w:multiLevelType w:val="hybridMultilevel"/>
    <w:tmpl w:val="36EEA8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56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hint="default"/>
          <w:sz w:val="48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40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hint="default"/>
          <w:sz w:val="36"/>
        </w:rPr>
      </w:lvl>
    </w:lvlOverride>
  </w:num>
  <w:num w:numId="8">
    <w:abstractNumId w:val="8"/>
  </w:num>
  <w:num w:numId="9">
    <w:abstractNumId w:val="9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28"/>
        </w:rPr>
      </w:lvl>
    </w:lvlOverride>
  </w:num>
  <w:num w:numId="11">
    <w:abstractNumId w:val="10"/>
  </w:num>
  <w:num w:numId="12">
    <w:abstractNumId w:val="3"/>
  </w:num>
  <w:num w:numId="13">
    <w:abstractNumId w:val="1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335"/>
    <w:rsid w:val="00000D58"/>
    <w:rsid w:val="0000190F"/>
    <w:rsid w:val="00003181"/>
    <w:rsid w:val="000037E1"/>
    <w:rsid w:val="00016C63"/>
    <w:rsid w:val="000245F5"/>
    <w:rsid w:val="000257E8"/>
    <w:rsid w:val="00026962"/>
    <w:rsid w:val="00031DAB"/>
    <w:rsid w:val="0003314E"/>
    <w:rsid w:val="000339B3"/>
    <w:rsid w:val="000413DA"/>
    <w:rsid w:val="000450C7"/>
    <w:rsid w:val="00045EE3"/>
    <w:rsid w:val="00052E1B"/>
    <w:rsid w:val="00062568"/>
    <w:rsid w:val="00062730"/>
    <w:rsid w:val="000631C0"/>
    <w:rsid w:val="00072C45"/>
    <w:rsid w:val="00083AFC"/>
    <w:rsid w:val="0008435E"/>
    <w:rsid w:val="00087F5A"/>
    <w:rsid w:val="000B244C"/>
    <w:rsid w:val="000B2712"/>
    <w:rsid w:val="000B2DF3"/>
    <w:rsid w:val="000C48C6"/>
    <w:rsid w:val="000D098B"/>
    <w:rsid w:val="000D7FB1"/>
    <w:rsid w:val="000F2F24"/>
    <w:rsid w:val="000F4910"/>
    <w:rsid w:val="000F62DE"/>
    <w:rsid w:val="001225CD"/>
    <w:rsid w:val="001242A5"/>
    <w:rsid w:val="001261C3"/>
    <w:rsid w:val="00134B72"/>
    <w:rsid w:val="00151379"/>
    <w:rsid w:val="00160803"/>
    <w:rsid w:val="001727E0"/>
    <w:rsid w:val="001770E6"/>
    <w:rsid w:val="0019246C"/>
    <w:rsid w:val="00196691"/>
    <w:rsid w:val="001A6D50"/>
    <w:rsid w:val="001B15A1"/>
    <w:rsid w:val="001B5F8D"/>
    <w:rsid w:val="001B7278"/>
    <w:rsid w:val="001D3DD9"/>
    <w:rsid w:val="001E1E84"/>
    <w:rsid w:val="001E37A2"/>
    <w:rsid w:val="001E39E4"/>
    <w:rsid w:val="001E5FEF"/>
    <w:rsid w:val="001F20E1"/>
    <w:rsid w:val="001F3507"/>
    <w:rsid w:val="001F4D7E"/>
    <w:rsid w:val="002004C8"/>
    <w:rsid w:val="00201108"/>
    <w:rsid w:val="00204AA0"/>
    <w:rsid w:val="00210EA8"/>
    <w:rsid w:val="002149D7"/>
    <w:rsid w:val="002223C3"/>
    <w:rsid w:val="002249FF"/>
    <w:rsid w:val="00230786"/>
    <w:rsid w:val="00235CA9"/>
    <w:rsid w:val="00250C01"/>
    <w:rsid w:val="0025382B"/>
    <w:rsid w:val="0025655D"/>
    <w:rsid w:val="00262B89"/>
    <w:rsid w:val="00264EB1"/>
    <w:rsid w:val="00267EEA"/>
    <w:rsid w:val="002703A6"/>
    <w:rsid w:val="002706F2"/>
    <w:rsid w:val="00280D49"/>
    <w:rsid w:val="00284360"/>
    <w:rsid w:val="00286A42"/>
    <w:rsid w:val="00292923"/>
    <w:rsid w:val="002971B3"/>
    <w:rsid w:val="002A3C61"/>
    <w:rsid w:val="002A6266"/>
    <w:rsid w:val="002B13A1"/>
    <w:rsid w:val="002B441F"/>
    <w:rsid w:val="002F12A8"/>
    <w:rsid w:val="002F5017"/>
    <w:rsid w:val="00302CD2"/>
    <w:rsid w:val="00311F05"/>
    <w:rsid w:val="00313425"/>
    <w:rsid w:val="00327FC2"/>
    <w:rsid w:val="00336FDB"/>
    <w:rsid w:val="00337345"/>
    <w:rsid w:val="00340A61"/>
    <w:rsid w:val="00341B4B"/>
    <w:rsid w:val="00343C2D"/>
    <w:rsid w:val="00345716"/>
    <w:rsid w:val="0035716B"/>
    <w:rsid w:val="00360571"/>
    <w:rsid w:val="003613F6"/>
    <w:rsid w:val="003643BF"/>
    <w:rsid w:val="00364E54"/>
    <w:rsid w:val="00371188"/>
    <w:rsid w:val="00374434"/>
    <w:rsid w:val="0037479C"/>
    <w:rsid w:val="00374A83"/>
    <w:rsid w:val="00376A42"/>
    <w:rsid w:val="003805B4"/>
    <w:rsid w:val="00384083"/>
    <w:rsid w:val="003847F2"/>
    <w:rsid w:val="003869DE"/>
    <w:rsid w:val="00390036"/>
    <w:rsid w:val="003A0F80"/>
    <w:rsid w:val="003A6A82"/>
    <w:rsid w:val="003B37F3"/>
    <w:rsid w:val="003B7A7C"/>
    <w:rsid w:val="003C1A03"/>
    <w:rsid w:val="003D1175"/>
    <w:rsid w:val="003D2A54"/>
    <w:rsid w:val="003D43C1"/>
    <w:rsid w:val="003E3461"/>
    <w:rsid w:val="003E6A36"/>
    <w:rsid w:val="003E759B"/>
    <w:rsid w:val="003F0DBA"/>
    <w:rsid w:val="003F163C"/>
    <w:rsid w:val="004043CF"/>
    <w:rsid w:val="004056D4"/>
    <w:rsid w:val="004102FD"/>
    <w:rsid w:val="00433B38"/>
    <w:rsid w:val="004361C5"/>
    <w:rsid w:val="00440991"/>
    <w:rsid w:val="00440E63"/>
    <w:rsid w:val="00444801"/>
    <w:rsid w:val="00446380"/>
    <w:rsid w:val="00446664"/>
    <w:rsid w:val="004623FE"/>
    <w:rsid w:val="00480B83"/>
    <w:rsid w:val="00482B5C"/>
    <w:rsid w:val="00484DB7"/>
    <w:rsid w:val="00487234"/>
    <w:rsid w:val="004C2C2F"/>
    <w:rsid w:val="004C5294"/>
    <w:rsid w:val="004C7292"/>
    <w:rsid w:val="004D23BD"/>
    <w:rsid w:val="004D50DC"/>
    <w:rsid w:val="004E36B9"/>
    <w:rsid w:val="004F1AE4"/>
    <w:rsid w:val="00500AF9"/>
    <w:rsid w:val="00504D0A"/>
    <w:rsid w:val="00512700"/>
    <w:rsid w:val="00515813"/>
    <w:rsid w:val="00516E09"/>
    <w:rsid w:val="00517C6E"/>
    <w:rsid w:val="00521D44"/>
    <w:rsid w:val="00522676"/>
    <w:rsid w:val="005327AB"/>
    <w:rsid w:val="00537A46"/>
    <w:rsid w:val="00541619"/>
    <w:rsid w:val="00543430"/>
    <w:rsid w:val="00546547"/>
    <w:rsid w:val="00550E45"/>
    <w:rsid w:val="00553AC1"/>
    <w:rsid w:val="0055554F"/>
    <w:rsid w:val="005717C6"/>
    <w:rsid w:val="00573309"/>
    <w:rsid w:val="00573436"/>
    <w:rsid w:val="00592407"/>
    <w:rsid w:val="00595354"/>
    <w:rsid w:val="005A461C"/>
    <w:rsid w:val="005A60CD"/>
    <w:rsid w:val="005C1A84"/>
    <w:rsid w:val="005C654A"/>
    <w:rsid w:val="005D0BC1"/>
    <w:rsid w:val="005D4F15"/>
    <w:rsid w:val="005D6DD5"/>
    <w:rsid w:val="005E3BD9"/>
    <w:rsid w:val="005E52DA"/>
    <w:rsid w:val="005E7ADB"/>
    <w:rsid w:val="005F140B"/>
    <w:rsid w:val="005F472F"/>
    <w:rsid w:val="005F7AB1"/>
    <w:rsid w:val="00600957"/>
    <w:rsid w:val="00605AFF"/>
    <w:rsid w:val="0061091D"/>
    <w:rsid w:val="00613C28"/>
    <w:rsid w:val="00615026"/>
    <w:rsid w:val="00615029"/>
    <w:rsid w:val="006202A9"/>
    <w:rsid w:val="00620E09"/>
    <w:rsid w:val="006311E6"/>
    <w:rsid w:val="0063517B"/>
    <w:rsid w:val="00637FA2"/>
    <w:rsid w:val="006411AF"/>
    <w:rsid w:val="00644528"/>
    <w:rsid w:val="00653611"/>
    <w:rsid w:val="006617B7"/>
    <w:rsid w:val="00667483"/>
    <w:rsid w:val="0067178D"/>
    <w:rsid w:val="00672701"/>
    <w:rsid w:val="00676124"/>
    <w:rsid w:val="00677033"/>
    <w:rsid w:val="006875DF"/>
    <w:rsid w:val="006A7C4B"/>
    <w:rsid w:val="006B1398"/>
    <w:rsid w:val="006B1A90"/>
    <w:rsid w:val="006B6B4C"/>
    <w:rsid w:val="006C1ECA"/>
    <w:rsid w:val="006C2009"/>
    <w:rsid w:val="006C2A3B"/>
    <w:rsid w:val="006D1781"/>
    <w:rsid w:val="006E0B72"/>
    <w:rsid w:val="006E74F2"/>
    <w:rsid w:val="006F5C0F"/>
    <w:rsid w:val="00701619"/>
    <w:rsid w:val="00713436"/>
    <w:rsid w:val="007161CA"/>
    <w:rsid w:val="00735EF7"/>
    <w:rsid w:val="0074575A"/>
    <w:rsid w:val="00756E3A"/>
    <w:rsid w:val="0076476E"/>
    <w:rsid w:val="00764D74"/>
    <w:rsid w:val="00790F11"/>
    <w:rsid w:val="00796812"/>
    <w:rsid w:val="007A22B7"/>
    <w:rsid w:val="007A4BB6"/>
    <w:rsid w:val="007A66B4"/>
    <w:rsid w:val="007B1E0F"/>
    <w:rsid w:val="007D2AE4"/>
    <w:rsid w:val="007D3F8B"/>
    <w:rsid w:val="007D58B3"/>
    <w:rsid w:val="007E061A"/>
    <w:rsid w:val="007F42DB"/>
    <w:rsid w:val="007F71C2"/>
    <w:rsid w:val="0081649E"/>
    <w:rsid w:val="00834A92"/>
    <w:rsid w:val="0083784B"/>
    <w:rsid w:val="00843221"/>
    <w:rsid w:val="0085007B"/>
    <w:rsid w:val="008515FF"/>
    <w:rsid w:val="00853083"/>
    <w:rsid w:val="00853C7B"/>
    <w:rsid w:val="00874DA2"/>
    <w:rsid w:val="00884EAD"/>
    <w:rsid w:val="008A5D51"/>
    <w:rsid w:val="008A7BE8"/>
    <w:rsid w:val="008B44DB"/>
    <w:rsid w:val="008B4C84"/>
    <w:rsid w:val="008B50C2"/>
    <w:rsid w:val="008B5580"/>
    <w:rsid w:val="008B7CC7"/>
    <w:rsid w:val="008C15AB"/>
    <w:rsid w:val="008D1D52"/>
    <w:rsid w:val="008D2733"/>
    <w:rsid w:val="008D4E27"/>
    <w:rsid w:val="008D6EE6"/>
    <w:rsid w:val="008E42AF"/>
    <w:rsid w:val="008E4A1F"/>
    <w:rsid w:val="008E6213"/>
    <w:rsid w:val="00902B08"/>
    <w:rsid w:val="009112AA"/>
    <w:rsid w:val="00921830"/>
    <w:rsid w:val="0092192B"/>
    <w:rsid w:val="009308E9"/>
    <w:rsid w:val="00930C97"/>
    <w:rsid w:val="009327FA"/>
    <w:rsid w:val="009347BD"/>
    <w:rsid w:val="00940A3B"/>
    <w:rsid w:val="009412B8"/>
    <w:rsid w:val="00943F38"/>
    <w:rsid w:val="00951E06"/>
    <w:rsid w:val="00953022"/>
    <w:rsid w:val="009535B5"/>
    <w:rsid w:val="00956D44"/>
    <w:rsid w:val="00961461"/>
    <w:rsid w:val="009675C3"/>
    <w:rsid w:val="00971C22"/>
    <w:rsid w:val="00972802"/>
    <w:rsid w:val="009769D8"/>
    <w:rsid w:val="00991FED"/>
    <w:rsid w:val="00995646"/>
    <w:rsid w:val="009A0097"/>
    <w:rsid w:val="009A01BF"/>
    <w:rsid w:val="009A026D"/>
    <w:rsid w:val="009A1089"/>
    <w:rsid w:val="009B2573"/>
    <w:rsid w:val="009B29F8"/>
    <w:rsid w:val="009C26C4"/>
    <w:rsid w:val="009C74D9"/>
    <w:rsid w:val="009E63BB"/>
    <w:rsid w:val="009F71AD"/>
    <w:rsid w:val="009F78A7"/>
    <w:rsid w:val="00A018E8"/>
    <w:rsid w:val="00A03B8A"/>
    <w:rsid w:val="00A051DF"/>
    <w:rsid w:val="00A1568B"/>
    <w:rsid w:val="00A20BA1"/>
    <w:rsid w:val="00A23106"/>
    <w:rsid w:val="00A25616"/>
    <w:rsid w:val="00A4274F"/>
    <w:rsid w:val="00A51ECA"/>
    <w:rsid w:val="00A527E4"/>
    <w:rsid w:val="00A53729"/>
    <w:rsid w:val="00A7183D"/>
    <w:rsid w:val="00A72B74"/>
    <w:rsid w:val="00A7412B"/>
    <w:rsid w:val="00A8149A"/>
    <w:rsid w:val="00A858D2"/>
    <w:rsid w:val="00A86102"/>
    <w:rsid w:val="00A91E9D"/>
    <w:rsid w:val="00A94012"/>
    <w:rsid w:val="00A95556"/>
    <w:rsid w:val="00AA0F4C"/>
    <w:rsid w:val="00AA47F0"/>
    <w:rsid w:val="00AB27D6"/>
    <w:rsid w:val="00AB6538"/>
    <w:rsid w:val="00AD073E"/>
    <w:rsid w:val="00AD6FEE"/>
    <w:rsid w:val="00AE5284"/>
    <w:rsid w:val="00AF473E"/>
    <w:rsid w:val="00B0564D"/>
    <w:rsid w:val="00B07D4F"/>
    <w:rsid w:val="00B1413C"/>
    <w:rsid w:val="00B1720A"/>
    <w:rsid w:val="00B249DA"/>
    <w:rsid w:val="00B263E0"/>
    <w:rsid w:val="00B34615"/>
    <w:rsid w:val="00B3791C"/>
    <w:rsid w:val="00B403C2"/>
    <w:rsid w:val="00B41B5B"/>
    <w:rsid w:val="00B432C6"/>
    <w:rsid w:val="00B46C2A"/>
    <w:rsid w:val="00B46CA7"/>
    <w:rsid w:val="00B52AB8"/>
    <w:rsid w:val="00B54F0C"/>
    <w:rsid w:val="00B71426"/>
    <w:rsid w:val="00B74054"/>
    <w:rsid w:val="00B75447"/>
    <w:rsid w:val="00B76C55"/>
    <w:rsid w:val="00B77F8C"/>
    <w:rsid w:val="00B82D6F"/>
    <w:rsid w:val="00B84A41"/>
    <w:rsid w:val="00B85B29"/>
    <w:rsid w:val="00B930C9"/>
    <w:rsid w:val="00B93D92"/>
    <w:rsid w:val="00B94716"/>
    <w:rsid w:val="00BA318E"/>
    <w:rsid w:val="00BB6EAA"/>
    <w:rsid w:val="00BC1695"/>
    <w:rsid w:val="00BC2E67"/>
    <w:rsid w:val="00BC5CB6"/>
    <w:rsid w:val="00BD7E59"/>
    <w:rsid w:val="00BE3217"/>
    <w:rsid w:val="00BE4038"/>
    <w:rsid w:val="00BE6961"/>
    <w:rsid w:val="00BF03A4"/>
    <w:rsid w:val="00C00AA5"/>
    <w:rsid w:val="00C00DE5"/>
    <w:rsid w:val="00C14D77"/>
    <w:rsid w:val="00C21B9D"/>
    <w:rsid w:val="00C23BC2"/>
    <w:rsid w:val="00C25184"/>
    <w:rsid w:val="00C30E43"/>
    <w:rsid w:val="00C333EA"/>
    <w:rsid w:val="00C376BF"/>
    <w:rsid w:val="00C6296A"/>
    <w:rsid w:val="00C75203"/>
    <w:rsid w:val="00C81B7C"/>
    <w:rsid w:val="00C82CAC"/>
    <w:rsid w:val="00C92F99"/>
    <w:rsid w:val="00C94295"/>
    <w:rsid w:val="00C975F9"/>
    <w:rsid w:val="00CB35F2"/>
    <w:rsid w:val="00CB5121"/>
    <w:rsid w:val="00CC4058"/>
    <w:rsid w:val="00CD1177"/>
    <w:rsid w:val="00CD31DC"/>
    <w:rsid w:val="00CD7676"/>
    <w:rsid w:val="00CF433E"/>
    <w:rsid w:val="00CF7DF9"/>
    <w:rsid w:val="00D02363"/>
    <w:rsid w:val="00D10925"/>
    <w:rsid w:val="00D11323"/>
    <w:rsid w:val="00D11A50"/>
    <w:rsid w:val="00D171B5"/>
    <w:rsid w:val="00D2389D"/>
    <w:rsid w:val="00D24685"/>
    <w:rsid w:val="00D31114"/>
    <w:rsid w:val="00D339ED"/>
    <w:rsid w:val="00D3659E"/>
    <w:rsid w:val="00D5064B"/>
    <w:rsid w:val="00D7039D"/>
    <w:rsid w:val="00D70D83"/>
    <w:rsid w:val="00D7357C"/>
    <w:rsid w:val="00D7404D"/>
    <w:rsid w:val="00D80746"/>
    <w:rsid w:val="00D831D6"/>
    <w:rsid w:val="00D83263"/>
    <w:rsid w:val="00D863BA"/>
    <w:rsid w:val="00D863C4"/>
    <w:rsid w:val="00D905B9"/>
    <w:rsid w:val="00D94385"/>
    <w:rsid w:val="00DB0EC3"/>
    <w:rsid w:val="00DB1335"/>
    <w:rsid w:val="00DB22A6"/>
    <w:rsid w:val="00DC68EA"/>
    <w:rsid w:val="00DD19C1"/>
    <w:rsid w:val="00DE28A7"/>
    <w:rsid w:val="00DE4747"/>
    <w:rsid w:val="00DE6C7E"/>
    <w:rsid w:val="00DF18EA"/>
    <w:rsid w:val="00E03EE4"/>
    <w:rsid w:val="00E17AA4"/>
    <w:rsid w:val="00E26F46"/>
    <w:rsid w:val="00E459E2"/>
    <w:rsid w:val="00E51035"/>
    <w:rsid w:val="00E53F08"/>
    <w:rsid w:val="00E57ACE"/>
    <w:rsid w:val="00E71154"/>
    <w:rsid w:val="00E84C9C"/>
    <w:rsid w:val="00E91818"/>
    <w:rsid w:val="00E9244C"/>
    <w:rsid w:val="00E953DF"/>
    <w:rsid w:val="00E96D33"/>
    <w:rsid w:val="00EB31FD"/>
    <w:rsid w:val="00EB4685"/>
    <w:rsid w:val="00EB50F8"/>
    <w:rsid w:val="00EB6CCD"/>
    <w:rsid w:val="00EB7BAF"/>
    <w:rsid w:val="00EE2C39"/>
    <w:rsid w:val="00F22487"/>
    <w:rsid w:val="00F41B35"/>
    <w:rsid w:val="00F523AE"/>
    <w:rsid w:val="00F635DA"/>
    <w:rsid w:val="00F71126"/>
    <w:rsid w:val="00F715AA"/>
    <w:rsid w:val="00F73737"/>
    <w:rsid w:val="00F73B01"/>
    <w:rsid w:val="00F75828"/>
    <w:rsid w:val="00F777DB"/>
    <w:rsid w:val="00FA1CEB"/>
    <w:rsid w:val="00FA54AA"/>
    <w:rsid w:val="00FA6FBA"/>
    <w:rsid w:val="00FC0B57"/>
    <w:rsid w:val="00FC2B3E"/>
    <w:rsid w:val="00FC5E04"/>
    <w:rsid w:val="00FF1D81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D8450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339B3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 w:cs="Arial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 w:cs="Arial"/>
      <w:b/>
      <w:bCs/>
      <w:color w:val="000000"/>
      <w:sz w:val="1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397"/>
      </w:tabs>
      <w:jc w:val="both"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pPr>
      <w:keepNext/>
      <w:autoSpaceDE w:val="0"/>
      <w:autoSpaceDN w:val="0"/>
      <w:adjustRightInd w:val="0"/>
      <w:ind w:left="12" w:firstLine="708"/>
      <w:outlineLvl w:val="4"/>
    </w:pPr>
    <w:rPr>
      <w:rFonts w:ascii="Arial" w:hAnsi="Arial" w:cs="Arial"/>
      <w:b/>
      <w:bCs/>
      <w:color w:val="000000"/>
      <w:sz w:val="10"/>
      <w:szCs w:val="56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eastAsia="Arial" w:hAnsi="Arial" w:cs="Arial"/>
      <w:color w:val="000000"/>
      <w:sz w:val="10"/>
      <w:szCs w:val="20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Arial" w:hAnsi="Arial" w:cs="Arial"/>
      <w:b/>
      <w:bCs/>
      <w:color w:val="000000"/>
      <w:sz w:val="10"/>
      <w:szCs w:val="28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rFonts w:ascii="Arial" w:hAnsi="Arial" w:cs="Arial"/>
      <w:b/>
      <w:bCs/>
      <w:color w:val="000000"/>
      <w:sz w:val="1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rFonts w:ascii="Arial" w:hAnsi="Arial" w:cs="Arial"/>
      <w:sz w:val="16"/>
    </w:rPr>
  </w:style>
  <w:style w:type="paragraph" w:styleId="Textkrper2">
    <w:name w:val="Body Text 2"/>
    <w:basedOn w:val="Standard"/>
    <w:semiHidden/>
    <w:rPr>
      <w:rFonts w:ascii="Arial" w:hAnsi="Arial" w:cs="Arial"/>
      <w:color w:val="000000"/>
      <w:szCs w:val="1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A22B7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A22B7"/>
  </w:style>
  <w:style w:type="character" w:styleId="Funotenzeichen">
    <w:name w:val="footnote reference"/>
    <w:uiPriority w:val="99"/>
    <w:semiHidden/>
    <w:unhideWhenUsed/>
    <w:rsid w:val="007A22B7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27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B27D6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rsid w:val="00031DA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31DAB"/>
  </w:style>
  <w:style w:type="character" w:styleId="Hyperlink">
    <w:name w:val="Hyperlink"/>
    <w:semiHidden/>
    <w:rsid w:val="00500AF9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72701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4C7292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F777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5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imakom.dzlm.de/452" TargetMode="External"/><Relationship Id="rId18" Type="http://schemas.openxmlformats.org/officeDocument/2006/relationships/hyperlink" Target="https://pikas.dzlm.de/375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FE78E6C-31D2-464B-9EAA-63B4A9060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1143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Moderationspfad_FM_Gute Aufg Geometrie</vt:lpstr>
    </vt:vector>
  </TitlesOfParts>
  <Manager/>
  <Company>w-man-org</Company>
  <LinksUpToDate>false</LinksUpToDate>
  <CharactersWithSpaces>8329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Moderationspfad_FM_Gute Aufg Geometrie</dc:title>
  <dc:subject/>
  <dc:creator>PIKAS</dc:creator>
  <cp:keywords/>
  <dc:description/>
  <cp:lastModifiedBy>Nadine Wilhelm</cp:lastModifiedBy>
  <cp:revision>131</cp:revision>
  <cp:lastPrinted>2009-10-16T21:10:00Z</cp:lastPrinted>
  <dcterms:created xsi:type="dcterms:W3CDTF">2017-10-23T08:21:00Z</dcterms:created>
  <dcterms:modified xsi:type="dcterms:W3CDTF">2019-01-09T13:05:00Z</dcterms:modified>
  <cp:category/>
</cp:coreProperties>
</file>